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A0" w:rsidRPr="007850C1" w:rsidRDefault="00323FA0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Teste</w:t>
      </w:r>
    </w:p>
    <w:p w:rsidR="00323FA0" w:rsidRPr="007850C1" w:rsidRDefault="00323FA0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50C1">
        <w:rPr>
          <w:rFonts w:ascii="Times New Roman" w:hAnsi="Times New Roman" w:cs="Times New Roman"/>
          <w:sz w:val="24"/>
          <w:szCs w:val="24"/>
          <w:lang w:val="ro-RO"/>
        </w:rPr>
        <w:t>La tema „ Tumorile cerebrale şi vertebro-medulare. Parazitozile SNC</w:t>
      </w:r>
      <w:r w:rsidRPr="007850C1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323FA0" w:rsidRPr="007850C1" w:rsidRDefault="00323FA0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crize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adversive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globili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oculari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capul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deplasează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direcţie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opusă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focarului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focar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  <w:t>C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depinde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lateralizarea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focarului</w:t>
      </w:r>
      <w:proofErr w:type="spellEnd"/>
    </w:p>
    <w:p w:rsidR="00323FA0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  <w:t>D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mişcarea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50C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limitată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frontal</w:t>
      </w:r>
      <w:proofErr w:type="spellEnd"/>
    </w:p>
    <w:p w:rsidR="007850C1" w:rsidRPr="007850C1" w:rsidRDefault="007850C1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frecvent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întîlnesc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craniofaringioame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glioame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chiasmă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tumori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neuroectodermale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tumori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hipofizare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Sindromul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convulsiv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afectării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lobului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parietal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include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r w:rsidRPr="00785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crize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adversive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  <w:t>B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paroxisme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viscero-vegetative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paroxisme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operculare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  <w:t>D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crize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sensitivo-motorii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Metamorfopsia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calificată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785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  <w:t>A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variantă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hemianopsiei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  <w:t>B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variantă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50C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agnosiei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vizuale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  <w:t>C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variantă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dereglării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vederii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cromatice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halucinaţii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vizuale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Tumori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neuroepiteliale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excepţia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  <w:lang w:val="en-US"/>
        </w:rPr>
        <w:t>neurinoamelr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astrocitoamelor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ependimoamelor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oligodendroglioamelor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Noţiunea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sindrom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optico-chiasmal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încadrează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simptome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hemianopsie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binasală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stază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papilară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hemianopsie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bitemporală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atrofie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optică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primară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Majorarea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dimensiunilor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şeii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turceşti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radiografie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craniană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sugerează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hipertensiune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intracraniană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  <w:lang w:val="en-US"/>
        </w:rPr>
        <w:t>craniofaringiom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tumoare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hipofizară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tumoare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lob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temporal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tumoare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trunchi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cerebral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dereglările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motilitate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frecvent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hemipareză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profundă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frecvent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hemipareză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superficială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frecvent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tetrapareză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polimorfă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frecvent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tetrapareză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omogenă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frecvent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craniofaringioamele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manifestă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prin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dereglări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vedere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  <w:t>B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sindrom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adipozo-genital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hidrocefalie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tetraventriculară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gigantism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Simptomele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frecvente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adenom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hipofizar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sunt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acromegalie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cefalee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  <w:t>B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cefalee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dereglări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acromegalie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slăbiciuni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  <w:t>C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acromegalie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dereglări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vizuale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diabet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insipid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amenoree</w:t>
      </w:r>
      <w:proofErr w:type="spellEnd"/>
    </w:p>
    <w:p w:rsidR="00323FA0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gigantism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dereglări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sexuale</w:t>
      </w:r>
      <w:proofErr w:type="spellEnd"/>
    </w:p>
    <w:p w:rsidR="007850C1" w:rsidRPr="007850C1" w:rsidRDefault="007850C1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oftalmoscopice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adenomului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hipofizar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sunt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stază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papilară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  <w:t>B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atrofie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primară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nervilor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optici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  <w:t>C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atrofie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secundară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nervilor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optici</w:t>
      </w:r>
      <w:proofErr w:type="spellEnd"/>
    </w:p>
    <w:p w:rsidR="00323FA0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tablou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oftalmoscopic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normal</w:t>
      </w:r>
      <w:proofErr w:type="spellEnd"/>
    </w:p>
    <w:p w:rsidR="007850C1" w:rsidRPr="007850C1" w:rsidRDefault="007850C1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Tabloul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tumori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intramedulare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intumiscenţă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cervicală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compune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din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dureri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cervicale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limitarea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mobilităţii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coloanei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cervicale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  <w:t>C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hipertonus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muşchii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braţului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simptomul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Horner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Tumori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provenite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adenohipofiză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excepţia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  <w:t>A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adenoamelor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eozinofile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  <w:t>B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adenoamelor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bazofile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  <w:t>C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ganglioamelor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adenoamelor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cromofobe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tumori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hipofizare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craniografia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determină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hiperostoza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apofizelor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clinoidale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mărirea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dimensiunilor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şeii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tuceşti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  <w:lang w:val="en-GB"/>
        </w:rPr>
        <w:t>erodare</w:t>
      </w:r>
      <w:proofErr w:type="spellEnd"/>
      <w:r w:rsidRPr="00785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apofizelor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clinoidale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posterioare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mărirea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dimensiunilor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orbitei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Voma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tumorilor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fosă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posterioară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cauzată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excepţia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tensiunii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intracraniene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  <w:t>B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scăderea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tensiunii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intracraniene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  <w:t>C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excitarea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fundului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fosei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romboide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  <w:t>D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alterarea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circulaţiei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lichidiene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tumorilor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intraventriculare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vîrsta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pînă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r w:rsidRPr="007850C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frecvent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constată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progresivă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dimensiunilor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capului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exoftalm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enoftalm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simptomul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Kernig</w:t>
      </w:r>
      <w:proofErr w:type="spellEnd"/>
      <w:r w:rsidRPr="00785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contemporane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depistare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tumorilor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intracerebrale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sunt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angiografia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cerebrală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radiologică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850C1">
        <w:rPr>
          <w:rFonts w:ascii="Times New Roman" w:hAnsi="Times New Roman" w:cs="Times New Roman"/>
          <w:sz w:val="24"/>
          <w:szCs w:val="24"/>
        </w:rPr>
        <w:tab/>
        <w:t>CT, RMN</w:t>
      </w:r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EchoEG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Tumori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primare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coloanei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vertebrale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sunt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meningioame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osteoame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neurinoame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colesteatoame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ndicaţie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ablaţia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tumorilor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extramedulare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este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tumorii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propriu-zisă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  <w:t>B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sindromul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Brown-Sequard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sindrom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algic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radicular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atrofia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muşchilor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membrelor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inferioare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Indicaţia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tratamentul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chirurgical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urgent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tumorilor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intramedulare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este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sindrom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progresiv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  <w:t>B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atrofiei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muşchilor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membrelor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  <w:t>C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progresarea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dereglărilor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sfincteriene</w:t>
      </w:r>
      <w:proofErr w:type="spellEnd"/>
    </w:p>
    <w:p w:rsidR="00323FA0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progresarea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dereglărilor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motilitate</w:t>
      </w:r>
      <w:proofErr w:type="spellEnd"/>
    </w:p>
    <w:p w:rsidR="007850C1" w:rsidRPr="007850C1" w:rsidRDefault="007850C1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stadiul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tumorilor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ventricol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frecvent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constată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  <w:t>A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dureri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abdominale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vome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izolate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dereglări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somn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manifestări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disurice</w:t>
      </w:r>
      <w:proofErr w:type="spellEnd"/>
    </w:p>
    <w:p w:rsidR="00323FA0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anemii</w:t>
      </w:r>
      <w:proofErr w:type="spellEnd"/>
    </w:p>
    <w:p w:rsidR="007850C1" w:rsidRPr="007850C1" w:rsidRDefault="007850C1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Simptomul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undei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lichidiene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este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durere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coloana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vertebrală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  <w:t>B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accentuarea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durerilor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tuse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  <w:t>C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accentuarea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simptomelor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tip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conductor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probelor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licvorodinamice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  <w:t>D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accentuarea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durerilor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spinale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suprasolicitarea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coloanei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vertebrale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Simptomul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informativ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licvorodi</w:t>
      </w:r>
      <w:r w:rsidR="007850C1">
        <w:rPr>
          <w:rFonts w:ascii="Times New Roman" w:hAnsi="Times New Roman" w:cs="Times New Roman"/>
          <w:sz w:val="24"/>
          <w:szCs w:val="24"/>
        </w:rPr>
        <w:t>namic</w:t>
      </w:r>
      <w:proofErr w:type="spellEnd"/>
      <w:r w:rsid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0C1">
        <w:rPr>
          <w:rFonts w:ascii="Times New Roman" w:hAnsi="Times New Roman" w:cs="Times New Roman"/>
          <w:sz w:val="24"/>
          <w:szCs w:val="24"/>
        </w:rPr>
        <w:t>compresie</w:t>
      </w:r>
      <w:proofErr w:type="spellEnd"/>
      <w:r w:rsidR="007850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850C1">
        <w:rPr>
          <w:rFonts w:ascii="Times New Roman" w:hAnsi="Times New Roman" w:cs="Times New Roman"/>
          <w:sz w:val="24"/>
          <w:szCs w:val="24"/>
        </w:rPr>
        <w:t>medulei</w:t>
      </w:r>
      <w:proofErr w:type="spellEnd"/>
      <w:r w:rsid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spinale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diverse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nivele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este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simptomul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sacral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simptomul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angajare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simptomul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undei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licvoriene</w:t>
      </w:r>
      <w:proofErr w:type="spellEnd"/>
    </w:p>
    <w:p w:rsidR="00323FA0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simptomul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apofizei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spinoase</w:t>
      </w:r>
      <w:proofErr w:type="spellEnd"/>
    </w:p>
    <w:p w:rsidR="007850C1" w:rsidRPr="007850C1" w:rsidRDefault="007850C1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Tumori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tip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clepsidra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colesteatoame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meningioame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sarcoame</w:t>
      </w:r>
      <w:proofErr w:type="spellEnd"/>
    </w:p>
    <w:p w:rsidR="00323FA0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neurinoame</w:t>
      </w:r>
      <w:proofErr w:type="spellEnd"/>
    </w:p>
    <w:p w:rsidR="007850C1" w:rsidRPr="007850C1" w:rsidRDefault="007850C1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simptom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şvanom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vestibular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este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anacuzie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unilaterală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anacuzie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bilaterală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sensaţia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zgomot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craniu</w:t>
      </w:r>
      <w:proofErr w:type="spellEnd"/>
    </w:p>
    <w:p w:rsidR="00323FA0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zgomot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ureche</w:t>
      </w:r>
      <w:proofErr w:type="spellEnd"/>
    </w:p>
    <w:p w:rsidR="007850C1" w:rsidRPr="007850C1" w:rsidRDefault="007850C1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echinococozei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cerebrale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sunt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puncţia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chistului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conservativă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chirurgicală</w:t>
      </w:r>
      <w:proofErr w:type="spellEnd"/>
    </w:p>
    <w:p w:rsidR="00323FA0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  <w:t>D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depinde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forma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echinococozei</w:t>
      </w:r>
      <w:proofErr w:type="spellEnd"/>
    </w:p>
    <w:p w:rsidR="007850C1" w:rsidRPr="007850C1" w:rsidRDefault="007850C1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Sindromul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Parinaud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excepţia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nistagmus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vertical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  <w:t>B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pareza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vederii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verticală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  <w:t>C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pareza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vederii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85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orizontală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  <w:t>D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alterarea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acomodaţiei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afectare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polului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lobului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frontal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denotă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  <w:t>A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pareză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izolată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nerv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facial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  <w:t>B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dereglări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comportament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bradichinezie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astazie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abazie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afectare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lobului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occipital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dereglările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vizuale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  <w:t>A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hemianopsie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cvadrant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agnosie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vizuală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hemianopsie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binasală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hemianopsie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bitemporală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</w:p>
    <w:p w:rsidR="00323FA0" w:rsidRPr="007850C1" w:rsidRDefault="00323FA0" w:rsidP="007850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Pînă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apariţia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semnelor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clinice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tipice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tumoarea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emisferă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cerebelară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caracterizează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prin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sindrom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HIC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pronunţat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ataxie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dureri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cervicale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5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dereglări</w:t>
      </w:r>
      <w:proofErr w:type="spellEnd"/>
      <w:r w:rsidRPr="0078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</w:rPr>
        <w:t>sfincteriene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50C1">
        <w:rPr>
          <w:rFonts w:ascii="Times New Roman" w:hAnsi="Times New Roman" w:cs="Times New Roman"/>
          <w:sz w:val="24"/>
          <w:szCs w:val="24"/>
        </w:rPr>
        <w:tab/>
      </w:r>
      <w:r w:rsidRPr="007850C1">
        <w:rPr>
          <w:rFonts w:ascii="Times New Roman" w:hAnsi="Times New Roman" w:cs="Times New Roman"/>
          <w:sz w:val="24"/>
          <w:szCs w:val="24"/>
        </w:rPr>
        <w:tab/>
      </w:r>
    </w:p>
    <w:p w:rsidR="00323FA0" w:rsidRPr="007850C1" w:rsidRDefault="00323FA0" w:rsidP="007850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  <w:lang w:val="ro-RO"/>
        </w:rPr>
        <w:t>Semiologia caracteristică a tumorilor lobului frontal</w:t>
      </w:r>
    </w:p>
    <w:p w:rsidR="00323FA0" w:rsidRPr="007850C1" w:rsidRDefault="000922E8" w:rsidP="00E32D2A">
      <w:pPr>
        <w:numPr>
          <w:ilvl w:val="1"/>
          <w:numId w:val="1"/>
        </w:numPr>
        <w:tabs>
          <w:tab w:val="clear" w:pos="1440"/>
          <w:tab w:val="num" w:pos="709"/>
          <w:tab w:val="left" w:pos="1276"/>
          <w:tab w:val="left" w:pos="1985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Dereglări auditive</w:t>
      </w:r>
    </w:p>
    <w:p w:rsidR="00323FA0" w:rsidRPr="007850C1" w:rsidRDefault="00323FA0" w:rsidP="00E32D2A">
      <w:pPr>
        <w:numPr>
          <w:ilvl w:val="1"/>
          <w:numId w:val="1"/>
        </w:numPr>
        <w:tabs>
          <w:tab w:val="clear" w:pos="1440"/>
          <w:tab w:val="num" w:pos="709"/>
          <w:tab w:val="left" w:pos="1276"/>
          <w:tab w:val="left" w:pos="1985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  <w:lang w:val="ro-RO"/>
        </w:rPr>
        <w:t>Afazia motorică</w:t>
      </w:r>
    </w:p>
    <w:p w:rsidR="00323FA0" w:rsidRPr="007850C1" w:rsidRDefault="00323FA0" w:rsidP="00E32D2A">
      <w:pPr>
        <w:numPr>
          <w:ilvl w:val="1"/>
          <w:numId w:val="1"/>
        </w:numPr>
        <w:tabs>
          <w:tab w:val="clear" w:pos="1440"/>
          <w:tab w:val="num" w:pos="709"/>
          <w:tab w:val="left" w:pos="1276"/>
          <w:tab w:val="left" w:pos="1985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  <w:lang w:val="ro-RO"/>
        </w:rPr>
        <w:t>Crize Jaksoniene motorii</w:t>
      </w:r>
    </w:p>
    <w:p w:rsidR="00323FA0" w:rsidRPr="007850C1" w:rsidRDefault="00323FA0" w:rsidP="00E32D2A">
      <w:pPr>
        <w:numPr>
          <w:ilvl w:val="1"/>
          <w:numId w:val="1"/>
        </w:numPr>
        <w:tabs>
          <w:tab w:val="clear" w:pos="1440"/>
          <w:tab w:val="num" w:pos="709"/>
          <w:tab w:val="left" w:pos="1276"/>
          <w:tab w:val="left" w:pos="1985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  <w:lang w:val="ro-RO"/>
        </w:rPr>
        <w:t>Tulburări psihice</w:t>
      </w:r>
    </w:p>
    <w:p w:rsidR="00323FA0" w:rsidRPr="007850C1" w:rsidRDefault="00323FA0" w:rsidP="007850C1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  <w:lang w:val="ro-RO"/>
        </w:rPr>
      </w:pPr>
    </w:p>
    <w:p w:rsidR="00323FA0" w:rsidRPr="00E32D2A" w:rsidRDefault="00323FA0" w:rsidP="00E32D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32D2A">
        <w:rPr>
          <w:rFonts w:ascii="Times New Roman" w:hAnsi="Times New Roman" w:cs="Times New Roman"/>
          <w:sz w:val="24"/>
          <w:szCs w:val="24"/>
          <w:lang w:val="ro-RO"/>
        </w:rPr>
        <w:t>Semiologia caracteristică a tumorilor lobului temporal</w:t>
      </w:r>
    </w:p>
    <w:p w:rsidR="00323FA0" w:rsidRPr="007850C1" w:rsidRDefault="00323FA0" w:rsidP="007850C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RO"/>
        </w:rPr>
      </w:pPr>
    </w:p>
    <w:p w:rsidR="00323FA0" w:rsidRPr="007850C1" w:rsidRDefault="00323FA0" w:rsidP="00F4357F">
      <w:pPr>
        <w:numPr>
          <w:ilvl w:val="1"/>
          <w:numId w:val="4"/>
        </w:numPr>
        <w:tabs>
          <w:tab w:val="clear" w:pos="1440"/>
          <w:tab w:val="left" w:pos="567"/>
          <w:tab w:val="num" w:pos="1276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  <w:lang w:val="ro-RO"/>
        </w:rPr>
        <w:t>Halucinaţii auditive, olfactive</w:t>
      </w:r>
    </w:p>
    <w:p w:rsidR="00323FA0" w:rsidRPr="007850C1" w:rsidRDefault="00323FA0" w:rsidP="00F4357F">
      <w:pPr>
        <w:numPr>
          <w:ilvl w:val="1"/>
          <w:numId w:val="4"/>
        </w:numPr>
        <w:tabs>
          <w:tab w:val="clear" w:pos="1440"/>
          <w:tab w:val="left" w:pos="567"/>
          <w:tab w:val="num" w:pos="1276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  <w:lang w:val="ro-RO"/>
        </w:rPr>
        <w:t>Afazia motorică</w:t>
      </w:r>
    </w:p>
    <w:p w:rsidR="00323FA0" w:rsidRPr="007850C1" w:rsidRDefault="00323FA0" w:rsidP="00F4357F">
      <w:pPr>
        <w:numPr>
          <w:ilvl w:val="1"/>
          <w:numId w:val="4"/>
        </w:numPr>
        <w:tabs>
          <w:tab w:val="clear" w:pos="1440"/>
          <w:tab w:val="left" w:pos="567"/>
          <w:tab w:val="num" w:pos="1276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  <w:lang w:val="ro-RO"/>
        </w:rPr>
        <w:t>Hemianopsie laterală omonimă sau cvadranopsia superioară omonimă</w:t>
      </w:r>
    </w:p>
    <w:p w:rsidR="00323FA0" w:rsidRPr="00E32D2A" w:rsidRDefault="00323FA0" w:rsidP="00F4357F">
      <w:pPr>
        <w:numPr>
          <w:ilvl w:val="1"/>
          <w:numId w:val="4"/>
        </w:numPr>
        <w:tabs>
          <w:tab w:val="clear" w:pos="1440"/>
          <w:tab w:val="left" w:pos="567"/>
          <w:tab w:val="num" w:pos="1276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  <w:lang w:val="ro-RO"/>
        </w:rPr>
        <w:t>Afazia senzorială</w:t>
      </w:r>
    </w:p>
    <w:p w:rsidR="00323FA0" w:rsidRPr="007850C1" w:rsidRDefault="00323FA0" w:rsidP="007850C1">
      <w:pPr>
        <w:spacing w:after="0" w:line="240" w:lineRule="auto"/>
        <w:ind w:right="-850" w:firstLine="360"/>
        <w:rPr>
          <w:rFonts w:ascii="Times New Roman" w:hAnsi="Times New Roman" w:cs="Times New Roman"/>
          <w:sz w:val="24"/>
          <w:szCs w:val="24"/>
          <w:lang w:val="ro-RO"/>
        </w:rPr>
      </w:pPr>
    </w:p>
    <w:p w:rsidR="00323FA0" w:rsidRPr="00E32D2A" w:rsidRDefault="00323FA0" w:rsidP="00E32D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32D2A">
        <w:rPr>
          <w:rFonts w:ascii="Times New Roman" w:hAnsi="Times New Roman" w:cs="Times New Roman"/>
          <w:sz w:val="24"/>
          <w:szCs w:val="24"/>
          <w:lang w:val="ro-RO"/>
        </w:rPr>
        <w:t>Simptoamele caracteristice pentru adenoamelor hipofizare</w:t>
      </w:r>
    </w:p>
    <w:p w:rsidR="00323FA0" w:rsidRPr="007850C1" w:rsidRDefault="00323FA0" w:rsidP="00F4357F">
      <w:pPr>
        <w:numPr>
          <w:ilvl w:val="1"/>
          <w:numId w:val="5"/>
        </w:numPr>
        <w:spacing w:after="0" w:line="240" w:lineRule="auto"/>
        <w:ind w:hanging="589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  <w:lang w:val="ro-RO"/>
        </w:rPr>
        <w:t>Acromegalia</w:t>
      </w:r>
    </w:p>
    <w:p w:rsidR="00323FA0" w:rsidRPr="007850C1" w:rsidRDefault="00323FA0" w:rsidP="00F4357F">
      <w:pPr>
        <w:numPr>
          <w:ilvl w:val="1"/>
          <w:numId w:val="5"/>
        </w:numPr>
        <w:spacing w:after="0" w:line="240" w:lineRule="auto"/>
        <w:ind w:hanging="589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  <w:lang w:val="ro-RO"/>
        </w:rPr>
        <w:t>Dificite de câmp vizual</w:t>
      </w:r>
    </w:p>
    <w:p w:rsidR="00323FA0" w:rsidRPr="007850C1" w:rsidRDefault="00323FA0" w:rsidP="00F4357F">
      <w:pPr>
        <w:numPr>
          <w:ilvl w:val="1"/>
          <w:numId w:val="5"/>
        </w:numPr>
        <w:spacing w:after="0" w:line="240" w:lineRule="auto"/>
        <w:ind w:hanging="589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  <w:lang w:val="ro-RO"/>
        </w:rPr>
        <w:t>Hemipareze</w:t>
      </w:r>
    </w:p>
    <w:p w:rsidR="00323FA0" w:rsidRDefault="00323FA0" w:rsidP="00F4357F">
      <w:pPr>
        <w:numPr>
          <w:ilvl w:val="1"/>
          <w:numId w:val="5"/>
        </w:numPr>
        <w:spacing w:after="0" w:line="240" w:lineRule="auto"/>
        <w:ind w:hanging="589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  <w:lang w:val="ro-RO"/>
        </w:rPr>
        <w:t>Dereglări auditive</w:t>
      </w:r>
    </w:p>
    <w:p w:rsidR="00E32D2A" w:rsidRPr="007850C1" w:rsidRDefault="00E32D2A" w:rsidP="00E32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23FA0" w:rsidRPr="00E32D2A" w:rsidRDefault="00323FA0" w:rsidP="00E32D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32D2A">
        <w:rPr>
          <w:rFonts w:ascii="Times New Roman" w:hAnsi="Times New Roman" w:cs="Times New Roman"/>
          <w:sz w:val="24"/>
          <w:szCs w:val="24"/>
          <w:lang w:val="ro-RO"/>
        </w:rPr>
        <w:t>Semiologia caracteristică tumorilor cerebelului</w:t>
      </w:r>
    </w:p>
    <w:p w:rsidR="00323FA0" w:rsidRPr="007850C1" w:rsidRDefault="00323FA0" w:rsidP="00F4357F">
      <w:pPr>
        <w:numPr>
          <w:ilvl w:val="1"/>
          <w:numId w:val="7"/>
        </w:numPr>
        <w:spacing w:after="0" w:line="240" w:lineRule="auto"/>
        <w:ind w:hanging="589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  <w:lang w:val="ro-RO"/>
        </w:rPr>
        <w:lastRenderedPageBreak/>
        <w:t>Hipotonia musculară în muşchi membrelor din partea tumorii</w:t>
      </w:r>
    </w:p>
    <w:p w:rsidR="00323FA0" w:rsidRPr="007850C1" w:rsidRDefault="00323FA0" w:rsidP="00F4357F">
      <w:pPr>
        <w:numPr>
          <w:ilvl w:val="1"/>
          <w:numId w:val="7"/>
        </w:numPr>
        <w:spacing w:after="0" w:line="240" w:lineRule="auto"/>
        <w:ind w:hanging="589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  <w:lang w:val="ro-RO"/>
        </w:rPr>
        <w:t>Nistagmul orizonal</w:t>
      </w:r>
    </w:p>
    <w:p w:rsidR="00323FA0" w:rsidRPr="007850C1" w:rsidRDefault="00323FA0" w:rsidP="00F4357F">
      <w:pPr>
        <w:numPr>
          <w:ilvl w:val="1"/>
          <w:numId w:val="7"/>
        </w:numPr>
        <w:spacing w:after="0" w:line="240" w:lineRule="auto"/>
        <w:ind w:hanging="589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  <w:lang w:val="ro-RO"/>
        </w:rPr>
        <w:t>Dereglări olfactive</w:t>
      </w:r>
    </w:p>
    <w:p w:rsidR="00323FA0" w:rsidRPr="007850C1" w:rsidRDefault="00323FA0" w:rsidP="00F4357F">
      <w:pPr>
        <w:numPr>
          <w:ilvl w:val="1"/>
          <w:numId w:val="7"/>
        </w:numPr>
        <w:spacing w:after="0" w:line="240" w:lineRule="auto"/>
        <w:ind w:hanging="589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  <w:lang w:val="ro-RO"/>
        </w:rPr>
        <w:t>Edemul papilar</w:t>
      </w:r>
    </w:p>
    <w:p w:rsidR="00E32D2A" w:rsidRDefault="00E32D2A" w:rsidP="00E32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23FA0" w:rsidRPr="00E32D2A" w:rsidRDefault="00323FA0" w:rsidP="00E32D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32D2A">
        <w:rPr>
          <w:rFonts w:ascii="Times New Roman" w:hAnsi="Times New Roman" w:cs="Times New Roman"/>
          <w:sz w:val="24"/>
          <w:szCs w:val="24"/>
          <w:lang w:val="ro-RO"/>
        </w:rPr>
        <w:t>Semiologia caracteristică pentru neurinomul de acustic</w:t>
      </w:r>
    </w:p>
    <w:p w:rsidR="00323FA0" w:rsidRPr="007850C1" w:rsidRDefault="00323FA0" w:rsidP="00F4357F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  <w:lang w:val="ro-RO"/>
        </w:rPr>
        <w:t>Tiuituri,suflu în urechi</w:t>
      </w:r>
    </w:p>
    <w:p w:rsidR="00323FA0" w:rsidRPr="007850C1" w:rsidRDefault="00323FA0" w:rsidP="00F4357F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  <w:lang w:val="ro-RO"/>
        </w:rPr>
        <w:t>Hipoacuzia</w:t>
      </w:r>
    </w:p>
    <w:p w:rsidR="00323FA0" w:rsidRPr="007850C1" w:rsidRDefault="00323FA0" w:rsidP="00F4357F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  <w:lang w:val="ro-RO"/>
        </w:rPr>
        <w:t>Hemipareză</w:t>
      </w:r>
    </w:p>
    <w:p w:rsidR="00323FA0" w:rsidRPr="007850C1" w:rsidRDefault="00323FA0" w:rsidP="00F4357F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o-RO"/>
        </w:rPr>
      </w:pPr>
      <w:r w:rsidRPr="007850C1">
        <w:rPr>
          <w:rFonts w:ascii="Times New Roman" w:hAnsi="Times New Roman" w:cs="Times New Roman"/>
          <w:sz w:val="24"/>
          <w:szCs w:val="24"/>
          <w:lang w:val="ro-RO"/>
        </w:rPr>
        <w:t>Hemihiperestezia</w:t>
      </w:r>
    </w:p>
    <w:p w:rsidR="00E32D2A" w:rsidRPr="007850C1" w:rsidRDefault="00E32D2A" w:rsidP="007850C1">
      <w:pPr>
        <w:spacing w:after="0" w:line="240" w:lineRule="auto"/>
        <w:ind w:right="-850" w:firstLine="360"/>
        <w:rPr>
          <w:rFonts w:ascii="Times New Roman" w:hAnsi="Times New Roman" w:cs="Times New Roman"/>
          <w:sz w:val="24"/>
          <w:szCs w:val="24"/>
          <w:lang w:val="ro-RO"/>
        </w:rPr>
      </w:pPr>
    </w:p>
    <w:p w:rsidR="00323FA0" w:rsidRPr="00E32D2A" w:rsidRDefault="00323FA0" w:rsidP="00E32D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32D2A">
        <w:rPr>
          <w:rFonts w:ascii="Times New Roman" w:hAnsi="Times New Roman" w:cs="Times New Roman"/>
          <w:sz w:val="24"/>
          <w:szCs w:val="24"/>
          <w:lang w:val="ro-RO"/>
        </w:rPr>
        <w:t>Semiologia caracteristică a tumorilor lobului parietal</w:t>
      </w:r>
    </w:p>
    <w:p w:rsidR="00323FA0" w:rsidRPr="007850C1" w:rsidRDefault="00323FA0" w:rsidP="00F4357F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  <w:lang w:val="en-US"/>
        </w:rPr>
        <w:t>Tulburări</w:t>
      </w:r>
      <w:proofErr w:type="spellEnd"/>
      <w:r w:rsidRPr="007850C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850C1">
        <w:rPr>
          <w:rFonts w:ascii="Times New Roman" w:hAnsi="Times New Roman" w:cs="Times New Roman"/>
          <w:sz w:val="24"/>
          <w:szCs w:val="24"/>
          <w:lang w:val="en-US"/>
        </w:rPr>
        <w:t>sensibilitate</w:t>
      </w:r>
      <w:proofErr w:type="spellEnd"/>
    </w:p>
    <w:p w:rsidR="00323FA0" w:rsidRPr="007850C1" w:rsidRDefault="00323FA0" w:rsidP="00F4357F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  <w:lang w:val="en-US"/>
        </w:rPr>
        <w:t>Crize</w:t>
      </w:r>
      <w:proofErr w:type="spellEnd"/>
      <w:r w:rsidRPr="00785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  <w:lang w:val="en-US"/>
        </w:rPr>
        <w:t>focale</w:t>
      </w:r>
      <w:proofErr w:type="spellEnd"/>
      <w:r w:rsidRPr="007850C1">
        <w:rPr>
          <w:rFonts w:ascii="Times New Roman" w:hAnsi="Times New Roman" w:cs="Times New Roman"/>
          <w:sz w:val="24"/>
          <w:szCs w:val="24"/>
          <w:lang w:val="en-US"/>
        </w:rPr>
        <w:t xml:space="preserve"> de tip </w:t>
      </w:r>
      <w:proofErr w:type="spellStart"/>
      <w:r w:rsidRPr="007850C1">
        <w:rPr>
          <w:rFonts w:ascii="Times New Roman" w:hAnsi="Times New Roman" w:cs="Times New Roman"/>
          <w:sz w:val="24"/>
          <w:szCs w:val="24"/>
          <w:lang w:val="en-US"/>
        </w:rPr>
        <w:t>senzitiv</w:t>
      </w:r>
      <w:proofErr w:type="spellEnd"/>
    </w:p>
    <w:p w:rsidR="00323FA0" w:rsidRPr="007850C1" w:rsidRDefault="00323FA0" w:rsidP="00F4357F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  <w:lang w:val="en-US"/>
        </w:rPr>
        <w:t>Tulburări</w:t>
      </w:r>
      <w:proofErr w:type="spellEnd"/>
      <w:r w:rsidRPr="00785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  <w:lang w:val="en-US"/>
        </w:rPr>
        <w:t>somatognozice</w:t>
      </w:r>
      <w:proofErr w:type="spellEnd"/>
    </w:p>
    <w:p w:rsidR="00323FA0" w:rsidRPr="007850C1" w:rsidRDefault="00323FA0" w:rsidP="00F4357F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50C1">
        <w:rPr>
          <w:rFonts w:ascii="Times New Roman" w:hAnsi="Times New Roman" w:cs="Times New Roman"/>
          <w:sz w:val="24"/>
          <w:szCs w:val="24"/>
          <w:lang w:val="en-US"/>
        </w:rPr>
        <w:t>Dereglări</w:t>
      </w:r>
      <w:proofErr w:type="spellEnd"/>
      <w:r w:rsidRPr="00785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0C1">
        <w:rPr>
          <w:rFonts w:ascii="Times New Roman" w:hAnsi="Times New Roman" w:cs="Times New Roman"/>
          <w:sz w:val="24"/>
          <w:szCs w:val="24"/>
          <w:lang w:val="en-US"/>
        </w:rPr>
        <w:t>auditive</w:t>
      </w:r>
      <w:proofErr w:type="spellEnd"/>
    </w:p>
    <w:p w:rsidR="00323FA0" w:rsidRPr="007850C1" w:rsidRDefault="00323FA0" w:rsidP="007850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A0" w:rsidRPr="007850C1" w:rsidRDefault="00323FA0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457E" w:rsidRDefault="003C457E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684B" w:rsidRPr="00CD684B" w:rsidRDefault="00CD684B" w:rsidP="0078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CD684B" w:rsidRPr="00CD684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2982"/>
    <w:multiLevelType w:val="hybridMultilevel"/>
    <w:tmpl w:val="BDF05006"/>
    <w:lvl w:ilvl="0" w:tplc="9DA09D94">
      <w:start w:val="2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2DE38E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07F24"/>
    <w:multiLevelType w:val="hybridMultilevel"/>
    <w:tmpl w:val="D262ADFE"/>
    <w:lvl w:ilvl="0" w:tplc="9DA09D94">
      <w:start w:val="2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5F8433A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1619B3"/>
    <w:multiLevelType w:val="hybridMultilevel"/>
    <w:tmpl w:val="9892944C"/>
    <w:lvl w:ilvl="0" w:tplc="7A3E0E3A">
      <w:start w:val="1"/>
      <w:numFmt w:val="upperLetter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B3E087A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3D52E6"/>
    <w:multiLevelType w:val="hybridMultilevel"/>
    <w:tmpl w:val="9F32E9CA"/>
    <w:lvl w:ilvl="0" w:tplc="286ACE0C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7A866E">
      <w:start w:val="1"/>
      <w:numFmt w:val="upperLetter"/>
      <w:lvlText w:val="%2."/>
      <w:lvlJc w:val="righ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57134"/>
    <w:multiLevelType w:val="hybridMultilevel"/>
    <w:tmpl w:val="707A58EA"/>
    <w:lvl w:ilvl="0" w:tplc="9DA09D94">
      <w:start w:val="2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5F8433A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4A1918"/>
    <w:multiLevelType w:val="hybridMultilevel"/>
    <w:tmpl w:val="A406F73E"/>
    <w:lvl w:ilvl="0" w:tplc="9DA09D94">
      <w:start w:val="2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5F8433A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8E76B4"/>
    <w:multiLevelType w:val="hybridMultilevel"/>
    <w:tmpl w:val="F47A9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64"/>
    <w:rsid w:val="000922E8"/>
    <w:rsid w:val="00323FA0"/>
    <w:rsid w:val="003C457E"/>
    <w:rsid w:val="007850C1"/>
    <w:rsid w:val="00CD684B"/>
    <w:rsid w:val="00DA7F8B"/>
    <w:rsid w:val="00E32D2A"/>
    <w:rsid w:val="00E62D64"/>
    <w:rsid w:val="00F4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2020-03-26T18:48:00Z</dcterms:created>
  <dcterms:modified xsi:type="dcterms:W3CDTF">2020-03-26T19:22:00Z</dcterms:modified>
</cp:coreProperties>
</file>