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4771" w14:textId="77777777" w:rsidR="00F34A21" w:rsidRPr="00DC1C58" w:rsidRDefault="00F34A21" w:rsidP="00DA4D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Teste</w:t>
      </w:r>
    </w:p>
    <w:p w14:paraId="30EA6CC7" w14:textId="77777777" w:rsidR="00F34A21" w:rsidRPr="00D34547" w:rsidRDefault="00F34A21" w:rsidP="00DA4D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 xml:space="preserve">La tema   „ </w:t>
      </w:r>
      <w:proofErr w:type="spellStart"/>
      <w:r w:rsidRPr="00DC1C58">
        <w:rPr>
          <w:rFonts w:ascii="Times New Roman" w:hAnsi="Times New Roman" w:cs="Times New Roman"/>
          <w:sz w:val="24"/>
          <w:szCs w:val="24"/>
          <w:lang w:val="ro-RO"/>
        </w:rPr>
        <w:t>Malformaţiile</w:t>
      </w:r>
      <w:proofErr w:type="spellEnd"/>
      <w:r w:rsidRPr="00DC1C58">
        <w:rPr>
          <w:rFonts w:ascii="Times New Roman" w:hAnsi="Times New Roman" w:cs="Times New Roman"/>
          <w:sz w:val="24"/>
          <w:szCs w:val="24"/>
          <w:lang w:val="ro-RO"/>
        </w:rPr>
        <w:t xml:space="preserve"> congenitale ale sistemului nervos central </w:t>
      </w:r>
      <w:r w:rsidRPr="00D34547">
        <w:rPr>
          <w:rFonts w:ascii="Times New Roman" w:hAnsi="Times New Roman" w:cs="Times New Roman"/>
          <w:sz w:val="24"/>
          <w:szCs w:val="24"/>
          <w:lang w:val="fr-FR"/>
        </w:rPr>
        <w:t>“</w:t>
      </w:r>
    </w:p>
    <w:p w14:paraId="2C5BE702" w14:textId="77777777" w:rsidR="00DC1C58" w:rsidRDefault="00DC1C58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CBA13F6" w14:textId="77777777" w:rsidR="00DC1C58" w:rsidRPr="00540EE4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709" w:hanging="218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>Din punct de vedere al topografiei obstacolului in calea scurgerii normale a LCS hidrocef</w:t>
      </w:r>
      <w:r w:rsidR="00540EE4">
        <w:rPr>
          <w:rFonts w:ascii="Times New Roman" w:hAnsi="Times New Roman" w:cs="Times New Roman"/>
          <w:sz w:val="24"/>
          <w:szCs w:val="24"/>
          <w:lang w:val="ro-RO"/>
        </w:rPr>
        <w:t>alia poate fi   univentriculară</w:t>
      </w:r>
    </w:p>
    <w:p w14:paraId="699CB535" w14:textId="77777777" w:rsidR="00F34A21" w:rsidRPr="00CD4057" w:rsidRDefault="00645FB2" w:rsidP="00DA4D0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câ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nd este  blocat numai un orificiu Monro</w:t>
      </w:r>
    </w:p>
    <w:p w14:paraId="3BE0A139" w14:textId="77777777" w:rsidR="00F34A21" w:rsidRPr="00CD4057" w:rsidRDefault="00F34A21" w:rsidP="00DA4D0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ambele orificii monro sunt obstruate</w:t>
      </w:r>
    </w:p>
    <w:p w14:paraId="3395E1EC" w14:textId="77777777" w:rsidR="00F34A21" w:rsidRPr="00CD4057" w:rsidRDefault="00F34A21" w:rsidP="00DA4D0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stenoza de apeduct Sylvius</w:t>
      </w:r>
    </w:p>
    <w:p w14:paraId="1808E8E3" w14:textId="77777777" w:rsidR="003B495D" w:rsidRDefault="00F34A21" w:rsidP="00DA4D0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in procese patologice situate in fosa posterioară si care blocheză </w:t>
      </w:r>
      <w:r w:rsidR="003B495D">
        <w:rPr>
          <w:rFonts w:ascii="Times New Roman" w:hAnsi="Times New Roman" w:cs="Times New Roman"/>
          <w:sz w:val="24"/>
          <w:szCs w:val="24"/>
          <w:lang w:val="ro-RO"/>
        </w:rPr>
        <w:t>foramenul Magendie</w:t>
      </w:r>
    </w:p>
    <w:p w14:paraId="28DB1140" w14:textId="77777777" w:rsidR="003B495D" w:rsidRPr="00DA4D02" w:rsidRDefault="003B495D" w:rsidP="00DA4D0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stenoza de apeduct Sylvius</w:t>
      </w:r>
    </w:p>
    <w:p w14:paraId="77319458" w14:textId="77777777" w:rsidR="003B495D" w:rsidRDefault="003B495D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4414FAD7" w14:textId="77777777" w:rsidR="00540EE4" w:rsidRPr="00540EE4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 xml:space="preserve">Din punct de vedere al topografiei obstacolului in calea scurgerii normale a LCS </w:t>
      </w:r>
      <w:r w:rsidR="003B495D" w:rsidRPr="00664986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664986">
        <w:rPr>
          <w:rFonts w:ascii="Times New Roman" w:hAnsi="Times New Roman" w:cs="Times New Roman"/>
          <w:sz w:val="24"/>
          <w:szCs w:val="24"/>
          <w:lang w:val="ro-RO"/>
        </w:rPr>
        <w:t>hidrocefalia poate fi   biventriculară</w:t>
      </w:r>
    </w:p>
    <w:p w14:paraId="73E7E225" w14:textId="77777777" w:rsidR="00F34A21" w:rsidRPr="00CD4057" w:rsidRDefault="00F34A21" w:rsidP="00DA4D0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</w:p>
    <w:p w14:paraId="21DB8FB1" w14:textId="676859AE" w:rsidR="00F34A21" w:rsidRPr="00CD4057" w:rsidRDefault="00F34A21" w:rsidP="00DA4D0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D4057">
        <w:rPr>
          <w:rFonts w:ascii="Times New Roman" w:hAnsi="Times New Roman" w:cs="Times New Roman"/>
          <w:sz w:val="24"/>
          <w:szCs w:val="24"/>
          <w:lang w:val="ro-RO"/>
        </w:rPr>
        <w:t>cind</w:t>
      </w:r>
      <w:proofErr w:type="spellEnd"/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 ambele orificii </w:t>
      </w:r>
      <w:r w:rsidR="00D34547">
        <w:rPr>
          <w:rFonts w:ascii="Times New Roman" w:hAnsi="Times New Roman" w:cs="Times New Roman"/>
          <w:sz w:val="24"/>
          <w:szCs w:val="24"/>
          <w:lang w:val="ro-MD"/>
        </w:rPr>
        <w:t>M</w:t>
      </w:r>
      <w:proofErr w:type="spellStart"/>
      <w:r w:rsidRPr="00CD4057">
        <w:rPr>
          <w:rFonts w:ascii="Times New Roman" w:hAnsi="Times New Roman" w:cs="Times New Roman"/>
          <w:sz w:val="24"/>
          <w:szCs w:val="24"/>
          <w:lang w:val="ro-RO"/>
        </w:rPr>
        <w:t>onro</w:t>
      </w:r>
      <w:proofErr w:type="spellEnd"/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 sunt obstruate</w:t>
      </w:r>
    </w:p>
    <w:p w14:paraId="7F2442A7" w14:textId="77777777" w:rsidR="00F34A21" w:rsidRPr="00CD4057" w:rsidRDefault="00550840" w:rsidP="00DA4D0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stenoz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a de apeduct Sylvius</w:t>
      </w:r>
    </w:p>
    <w:p w14:paraId="2D1DFA34" w14:textId="77777777" w:rsidR="00F34A21" w:rsidRDefault="00F34A21" w:rsidP="00DA4D0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procese patologice situate in fosa posterioară si ca</w:t>
      </w:r>
      <w:r w:rsidR="003B495D">
        <w:rPr>
          <w:rFonts w:ascii="Times New Roman" w:hAnsi="Times New Roman" w:cs="Times New Roman"/>
          <w:sz w:val="24"/>
          <w:szCs w:val="24"/>
          <w:lang w:val="ro-RO"/>
        </w:rPr>
        <w:t xml:space="preserve">re blocheză foramenul Magendie </w:t>
      </w:r>
    </w:p>
    <w:p w14:paraId="72146857" w14:textId="77777777" w:rsidR="003B495D" w:rsidRPr="00CD4057" w:rsidRDefault="003B495D" w:rsidP="00DA4D0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stenoz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a de apeduct Sylvius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r w:rsidR="007C03D0">
        <w:rPr>
          <w:rFonts w:ascii="Times New Roman" w:hAnsi="Times New Roman" w:cs="Times New Roman"/>
          <w:sz w:val="24"/>
          <w:szCs w:val="24"/>
          <w:lang w:val="ro-RO"/>
        </w:rPr>
        <w:t xml:space="preserve">atrezia găurilor Magendie </w:t>
      </w:r>
    </w:p>
    <w:p w14:paraId="13F3CE70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B4369D8" w14:textId="77777777" w:rsidR="00F34A21" w:rsidRPr="00664986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 xml:space="preserve">Din punct de vedere al topografiei obstacolului in calea scurgerii normale a LCS </w:t>
      </w:r>
      <w:r w:rsidR="001B2021" w:rsidRPr="00664986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1C3402" w:rsidRPr="00664986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664986">
        <w:rPr>
          <w:rFonts w:ascii="Times New Roman" w:hAnsi="Times New Roman" w:cs="Times New Roman"/>
          <w:sz w:val="24"/>
          <w:szCs w:val="24"/>
          <w:lang w:val="ro-RO"/>
        </w:rPr>
        <w:t xml:space="preserve">hidrocefalia poate fi triventriculară  </w:t>
      </w:r>
    </w:p>
    <w:p w14:paraId="34403E10" w14:textId="77777777" w:rsidR="00F34A21" w:rsidRPr="00CD4057" w:rsidRDefault="00F34A21" w:rsidP="00DA4D0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</w:p>
    <w:p w14:paraId="1F99C74D" w14:textId="77777777" w:rsidR="00F34A21" w:rsidRPr="00CD4057" w:rsidRDefault="00FD12DC" w:rsidP="00DA4D0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cind ambele orificii M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onro sunt obstruate</w:t>
      </w:r>
    </w:p>
    <w:p w14:paraId="697FA67E" w14:textId="77777777" w:rsidR="00F34A21" w:rsidRPr="00CD4057" w:rsidRDefault="00FD12DC" w:rsidP="00DA4D0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stenoz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a de apeduct Sylvius</w:t>
      </w:r>
    </w:p>
    <w:p w14:paraId="61232196" w14:textId="77777777" w:rsidR="00F34A21" w:rsidRDefault="00F34A21" w:rsidP="00DA4D02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procese patologice situate in fosa posterioară si care blochez</w:t>
      </w:r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>ă foramenul Magendie</w:t>
      </w:r>
    </w:p>
    <w:p w14:paraId="1BCC7453" w14:textId="77777777" w:rsidR="001B2021" w:rsidRPr="00CD4057" w:rsidRDefault="001B2021" w:rsidP="00DA4D02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e.  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 atrezia găurilor Magendie</w:t>
      </w:r>
    </w:p>
    <w:p w14:paraId="0D975F29" w14:textId="77777777" w:rsidR="001B2021" w:rsidRPr="00CD4057" w:rsidRDefault="001B2021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032A548E" w14:textId="77777777" w:rsidR="00D110B3" w:rsidRPr="00DC1C58" w:rsidRDefault="00D110B3" w:rsidP="00DA4D02">
      <w:p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09FA88F5" w14:textId="77777777" w:rsidR="00F34A21" w:rsidRPr="00664986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>Din punct de vedere al topografiei obstacolului in calea scurgerii normale a LCS hidrocefalia poate fi</w:t>
      </w:r>
      <w:r w:rsidR="00FD12DC" w:rsidRPr="00664986">
        <w:rPr>
          <w:rFonts w:ascii="Times New Roman" w:hAnsi="Times New Roman" w:cs="Times New Roman"/>
          <w:sz w:val="24"/>
          <w:szCs w:val="24"/>
          <w:lang w:val="ro-RO"/>
        </w:rPr>
        <w:t xml:space="preserve"> tetraventriculară</w:t>
      </w:r>
    </w:p>
    <w:p w14:paraId="6B64C96A" w14:textId="77777777" w:rsidR="00F34A21" w:rsidRPr="00CD4057" w:rsidRDefault="00F34A21" w:rsidP="00DA4D02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</w:p>
    <w:p w14:paraId="148FD100" w14:textId="77777777" w:rsidR="00F34A21" w:rsidRPr="00CD4057" w:rsidRDefault="00FD12DC" w:rsidP="00DA4D02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cind ambele orificii M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onro sunt obstruate</w:t>
      </w:r>
    </w:p>
    <w:p w14:paraId="6C51AE1C" w14:textId="77777777" w:rsidR="00F34A21" w:rsidRPr="00CD4057" w:rsidRDefault="00F34A21" w:rsidP="00DA4D02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stenoza de apeduct Sylvius</w:t>
      </w:r>
    </w:p>
    <w:p w14:paraId="4B0B4BE7" w14:textId="77777777" w:rsidR="00D34547" w:rsidRDefault="00424FDC" w:rsidP="00D3454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in procese patologice situate in fosa posterioară si ca</w:t>
      </w:r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re </w:t>
      </w:r>
      <w:proofErr w:type="spellStart"/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>blocheză</w:t>
      </w:r>
      <w:proofErr w:type="spellEnd"/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 foramenul </w:t>
      </w:r>
      <w:proofErr w:type="spellStart"/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>Magendie</w:t>
      </w:r>
      <w:proofErr w:type="spellEnd"/>
    </w:p>
    <w:p w14:paraId="287AE6C4" w14:textId="7B782408" w:rsidR="001C3402" w:rsidRPr="00D34547" w:rsidRDefault="001C3402" w:rsidP="00D3454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34547">
        <w:rPr>
          <w:rFonts w:ascii="Times New Roman" w:hAnsi="Times New Roman" w:cs="Times New Roman"/>
          <w:sz w:val="24"/>
          <w:szCs w:val="24"/>
          <w:lang w:val="ro-RO"/>
        </w:rPr>
        <w:t>cind</w:t>
      </w:r>
      <w:proofErr w:type="spellEnd"/>
      <w:r w:rsidRPr="00D34547">
        <w:rPr>
          <w:rFonts w:ascii="Times New Roman" w:hAnsi="Times New Roman" w:cs="Times New Roman"/>
          <w:sz w:val="24"/>
          <w:szCs w:val="24"/>
          <w:lang w:val="ro-RO"/>
        </w:rPr>
        <w:t xml:space="preserve"> ambele orificii </w:t>
      </w:r>
      <w:proofErr w:type="spellStart"/>
      <w:r w:rsidRPr="00D34547">
        <w:rPr>
          <w:rFonts w:ascii="Times New Roman" w:hAnsi="Times New Roman" w:cs="Times New Roman"/>
          <w:sz w:val="24"/>
          <w:szCs w:val="24"/>
          <w:lang w:val="ro-RO"/>
        </w:rPr>
        <w:t>Monro</w:t>
      </w:r>
      <w:proofErr w:type="spellEnd"/>
      <w:r w:rsidRPr="00D34547">
        <w:rPr>
          <w:rFonts w:ascii="Times New Roman" w:hAnsi="Times New Roman" w:cs="Times New Roman"/>
          <w:sz w:val="24"/>
          <w:szCs w:val="24"/>
          <w:lang w:val="ro-RO"/>
        </w:rPr>
        <w:t xml:space="preserve"> sunt obstruate si stenoza de apeduct </w:t>
      </w:r>
      <w:proofErr w:type="spellStart"/>
      <w:r w:rsidRPr="00D34547">
        <w:rPr>
          <w:rFonts w:ascii="Times New Roman" w:hAnsi="Times New Roman" w:cs="Times New Roman"/>
          <w:sz w:val="24"/>
          <w:szCs w:val="24"/>
          <w:lang w:val="ro-RO"/>
        </w:rPr>
        <w:t>Sylvius</w:t>
      </w:r>
      <w:proofErr w:type="spellEnd"/>
    </w:p>
    <w:p w14:paraId="0DF3B2E4" w14:textId="77777777" w:rsidR="001C3402" w:rsidRPr="00CD4057" w:rsidRDefault="001C3402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59228575" w14:textId="77777777" w:rsidR="001C3402" w:rsidRPr="00CD4057" w:rsidRDefault="001C3402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1C66AEED" w14:textId="77777777" w:rsidR="001C3402" w:rsidRPr="00CD4057" w:rsidRDefault="001C3402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2A517046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4CED6C" w14:textId="77777777" w:rsidR="00F34A21" w:rsidRPr="00664986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>Din punct de vedere al sediului acumularii lichidiene hidrocefalia pote fi externă:</w:t>
      </w:r>
    </w:p>
    <w:p w14:paraId="4F3D005B" w14:textId="77777777" w:rsidR="00F34A21" w:rsidRPr="00DC1C58" w:rsidRDefault="00F34A21" w:rsidP="00DA4D0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</w:t>
      </w:r>
    </w:p>
    <w:p w14:paraId="72437EC5" w14:textId="77777777" w:rsidR="00F34A21" w:rsidRPr="00DC1C58" w:rsidRDefault="00F34A21" w:rsidP="00DA4D0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numai sistemul ventricular este dilatat</w:t>
      </w:r>
    </w:p>
    <w:p w14:paraId="226331FF" w14:textId="77777777" w:rsidR="00F34A21" w:rsidRPr="00DC1C58" w:rsidRDefault="00F34A21" w:rsidP="00DA4D0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 şi sistemul ventricular este dilatat</w:t>
      </w:r>
    </w:p>
    <w:p w14:paraId="5281C2CD" w14:textId="77777777" w:rsidR="00F34A21" w:rsidRDefault="00F34A21" w:rsidP="00DA4D0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compartimentele lichidiene nu sunt dilatate</w:t>
      </w:r>
    </w:p>
    <w:p w14:paraId="571B1108" w14:textId="77777777" w:rsidR="001C3402" w:rsidRPr="00DC1C58" w:rsidRDefault="000D6BB4" w:rsidP="00DA4D0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este dilatat</w:t>
      </w:r>
      <w:r>
        <w:rPr>
          <w:rFonts w:ascii="Times New Roman" w:hAnsi="Times New Roman" w:cs="Times New Roman"/>
          <w:sz w:val="24"/>
          <w:szCs w:val="24"/>
          <w:lang w:val="ro-RO"/>
        </w:rPr>
        <w:t>ă cisterna Magna</w:t>
      </w:r>
    </w:p>
    <w:p w14:paraId="44694296" w14:textId="77777777" w:rsidR="00F34A21" w:rsidRPr="00DC1C58" w:rsidRDefault="00F34A21" w:rsidP="00DA4D02">
      <w:pPr>
        <w:pStyle w:val="a3"/>
        <w:tabs>
          <w:tab w:val="left" w:pos="426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152C56CD" w14:textId="77777777" w:rsidR="00F34A21" w:rsidRPr="00664986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>Din punct de vedere al sediului acumularii lichidiene hidrocefalia pote fi internă:</w:t>
      </w:r>
    </w:p>
    <w:p w14:paraId="610AB5EF" w14:textId="77777777" w:rsidR="00F34A21" w:rsidRPr="00DC1C58" w:rsidRDefault="00F34A21" w:rsidP="00DA4D0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</w:t>
      </w:r>
    </w:p>
    <w:p w14:paraId="72F28C41" w14:textId="77777777" w:rsidR="00F34A21" w:rsidRPr="00DC1C58" w:rsidRDefault="00F34A21" w:rsidP="00DA4D0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numai sistemul ventricular este dilatat</w:t>
      </w:r>
    </w:p>
    <w:p w14:paraId="5DFB922C" w14:textId="77777777" w:rsidR="00F34A21" w:rsidRPr="00DC1C58" w:rsidRDefault="00F34A21" w:rsidP="00DA4D0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 şi sistemul ventricular este dilatat</w:t>
      </w:r>
    </w:p>
    <w:p w14:paraId="172385DE" w14:textId="77777777" w:rsidR="00664986" w:rsidRDefault="00F34A21" w:rsidP="00DA4D0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compartimentele lichidiene nu sunt dilatate</w:t>
      </w:r>
      <w:r w:rsidR="006649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8D34DFF" w14:textId="77777777" w:rsidR="00645FB2" w:rsidRPr="00664986" w:rsidRDefault="00645FB2" w:rsidP="00DA4D0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>este dilatată cisterna Magna</w:t>
      </w:r>
    </w:p>
    <w:p w14:paraId="6D63F9E3" w14:textId="77777777" w:rsidR="00645FB2" w:rsidRDefault="00645FB2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2F7679E5" w14:textId="77777777" w:rsidR="00D110B3" w:rsidRPr="00DC1C58" w:rsidRDefault="00D110B3" w:rsidP="00DA4D02">
      <w:pPr>
        <w:pStyle w:val="a3"/>
        <w:tabs>
          <w:tab w:val="left" w:pos="426"/>
        </w:tabs>
        <w:spacing w:after="0" w:line="240" w:lineRule="auto"/>
        <w:ind w:left="915"/>
        <w:rPr>
          <w:rFonts w:ascii="Times New Roman" w:hAnsi="Times New Roman" w:cs="Times New Roman"/>
          <w:sz w:val="24"/>
          <w:szCs w:val="24"/>
          <w:lang w:val="ro-RO"/>
        </w:rPr>
      </w:pPr>
    </w:p>
    <w:p w14:paraId="6F2F068D" w14:textId="77777777" w:rsidR="00F34A21" w:rsidRPr="00664986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>Din punct de vedere al sediului acumularii lichidiene hidrocefalia pote fi mixtă:</w:t>
      </w:r>
    </w:p>
    <w:p w14:paraId="7A1B508C" w14:textId="77777777" w:rsidR="00F34A21" w:rsidRPr="00664986" w:rsidRDefault="00F34A21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4EDF87C" w14:textId="77777777" w:rsidR="00F34A21" w:rsidRPr="00DC1C58" w:rsidRDefault="00F34A21" w:rsidP="00DA4D0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</w:t>
      </w:r>
    </w:p>
    <w:p w14:paraId="386256A2" w14:textId="77777777" w:rsidR="00F34A21" w:rsidRPr="00DC1C58" w:rsidRDefault="00F34A21" w:rsidP="00DA4D0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Numai sistemul ventricular este dilatat</w:t>
      </w:r>
    </w:p>
    <w:p w14:paraId="2FA2576D" w14:textId="77777777" w:rsidR="00F34A21" w:rsidRPr="00DC1C58" w:rsidRDefault="00F34A21" w:rsidP="00DA4D0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 şi sistemul ventricular este dilatat</w:t>
      </w:r>
    </w:p>
    <w:p w14:paraId="0200AA85" w14:textId="77777777" w:rsidR="006D1601" w:rsidRDefault="00F34A21" w:rsidP="00DA4D0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Compartimentele lichidiene nu sunt dilatate</w:t>
      </w:r>
      <w:r w:rsidR="006D16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E9A7373" w14:textId="77777777" w:rsidR="00645FB2" w:rsidRPr="006D1601" w:rsidRDefault="00645FB2" w:rsidP="00DA4D02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este dilatată cisterna Magna</w:t>
      </w:r>
    </w:p>
    <w:p w14:paraId="364BF964" w14:textId="77777777" w:rsidR="00645FB2" w:rsidRDefault="00645FB2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1BAB506A" w14:textId="77777777" w:rsidR="00645FB2" w:rsidRDefault="00645FB2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1638B93E" w14:textId="77777777" w:rsidR="00D110B3" w:rsidRPr="00DC1C58" w:rsidRDefault="00D110B3" w:rsidP="00DA4D02">
      <w:pPr>
        <w:pStyle w:val="a3"/>
        <w:tabs>
          <w:tab w:val="left" w:pos="426"/>
        </w:tabs>
        <w:spacing w:after="0" w:line="240" w:lineRule="auto"/>
        <w:ind w:left="915"/>
        <w:rPr>
          <w:rFonts w:ascii="Times New Roman" w:hAnsi="Times New Roman" w:cs="Times New Roman"/>
          <w:sz w:val="24"/>
          <w:szCs w:val="24"/>
          <w:lang w:val="ro-RO"/>
        </w:rPr>
      </w:pPr>
    </w:p>
    <w:p w14:paraId="192744FC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Hidrocefalia comunicantă este provocată de:</w:t>
      </w:r>
    </w:p>
    <w:p w14:paraId="128E39A3" w14:textId="77777777" w:rsidR="00F34A21" w:rsidRPr="00CD4057" w:rsidRDefault="00F34A21" w:rsidP="00DA4D02">
      <w:pPr>
        <w:pStyle w:val="a3"/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un blocaj al resorbţiei LCS</w:t>
      </w:r>
    </w:p>
    <w:p w14:paraId="7545DDA1" w14:textId="77777777" w:rsidR="00F34A21" w:rsidRPr="00CD4057" w:rsidRDefault="00F34A21" w:rsidP="00DA4D02">
      <w:pPr>
        <w:pStyle w:val="a3"/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hipersecreţie a plexurilor coroide</w:t>
      </w:r>
    </w:p>
    <w:p w14:paraId="14546B44" w14:textId="77777777" w:rsidR="00F34A21" w:rsidRPr="00CD4057" w:rsidRDefault="00F34A21" w:rsidP="00DA4D02">
      <w:pPr>
        <w:pStyle w:val="a3"/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stenoza de apeduct Sylvius</w:t>
      </w:r>
    </w:p>
    <w:p w14:paraId="05A3DA43" w14:textId="77777777" w:rsidR="00664986" w:rsidRDefault="00FD12DC" w:rsidP="00DA4D02">
      <w:pPr>
        <w:pStyle w:val="a3"/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cind ambele orificii M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onro sunt obstruate</w:t>
      </w:r>
    </w:p>
    <w:p w14:paraId="79F8E58C" w14:textId="77777777" w:rsidR="00664986" w:rsidRPr="00664986" w:rsidRDefault="00664986" w:rsidP="00DA4D02">
      <w:pPr>
        <w:pStyle w:val="a3"/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664986">
        <w:rPr>
          <w:rFonts w:ascii="Times New Roman" w:hAnsi="Times New Roman" w:cs="Times New Roman"/>
          <w:sz w:val="24"/>
          <w:szCs w:val="24"/>
          <w:lang w:val="ro-RO"/>
        </w:rPr>
        <w:t>când este  blocat numai un orificiu Monro</w:t>
      </w:r>
    </w:p>
    <w:p w14:paraId="5C8B2850" w14:textId="77777777" w:rsidR="00645FB2" w:rsidRPr="00CD4057" w:rsidRDefault="00645FB2" w:rsidP="00DA4D02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61967A06" w14:textId="77777777" w:rsidR="00D110B3" w:rsidRPr="00DC1C58" w:rsidRDefault="00D110B3" w:rsidP="00DA4D02">
      <w:p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RO"/>
        </w:rPr>
      </w:pPr>
    </w:p>
    <w:p w14:paraId="64D426C6" w14:textId="77777777" w:rsidR="00CD4057" w:rsidRPr="00DA4D02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Simp</w:t>
      </w:r>
      <w:r w:rsidR="00FD12DC" w:rsidRPr="006D1601">
        <w:rPr>
          <w:rFonts w:ascii="Times New Roman" w:hAnsi="Times New Roman" w:cs="Times New Roman"/>
          <w:sz w:val="24"/>
          <w:szCs w:val="24"/>
          <w:lang w:val="ro-RO"/>
        </w:rPr>
        <w:t>tomele hidrocefaliei sunt reprez</w:t>
      </w:r>
      <w:r w:rsidRPr="006D1601">
        <w:rPr>
          <w:rFonts w:ascii="Times New Roman" w:hAnsi="Times New Roman" w:cs="Times New Roman"/>
          <w:sz w:val="24"/>
          <w:szCs w:val="24"/>
          <w:lang w:val="ro-RO"/>
        </w:rPr>
        <w:t>entate de :</w:t>
      </w:r>
    </w:p>
    <w:p w14:paraId="39E057AA" w14:textId="77777777" w:rsidR="00F34A21" w:rsidRPr="00CD4057" w:rsidRDefault="00F34A21" w:rsidP="00DA4D02">
      <w:pPr>
        <w:pStyle w:val="a3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creşterea rapidă in dimensiuni a neurocraniului</w:t>
      </w:r>
    </w:p>
    <w:p w14:paraId="6E8FF783" w14:textId="77777777" w:rsidR="00F34A21" w:rsidRPr="00CD4057" w:rsidRDefault="00F34A21" w:rsidP="00DA4D0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tulburări oftalmologice</w:t>
      </w:r>
    </w:p>
    <w:p w14:paraId="241745DE" w14:textId="77777777" w:rsidR="00550840" w:rsidRDefault="00550840" w:rsidP="00DA4D0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tulburari neuropsihice</w:t>
      </w:r>
    </w:p>
    <w:p w14:paraId="2BE01111" w14:textId="77777777" w:rsidR="00DA4D02" w:rsidRDefault="00F34A21" w:rsidP="00DA4D0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sindromul de hipertensiune intracraniană</w:t>
      </w:r>
    </w:p>
    <w:p w14:paraId="4DFB9496" w14:textId="77777777" w:rsidR="00DA4D02" w:rsidRPr="00DA4D02" w:rsidRDefault="00DA4D02" w:rsidP="00DA4D0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A4D02">
        <w:rPr>
          <w:rFonts w:ascii="Times New Roman" w:hAnsi="Times New Roman" w:cs="Times New Roman"/>
          <w:sz w:val="24"/>
          <w:szCs w:val="24"/>
          <w:lang w:val="ro-RO"/>
        </w:rPr>
        <w:t>dismorfia craniofacială</w:t>
      </w:r>
      <w:r>
        <w:rPr>
          <w:rFonts w:ascii="Times New Roman" w:hAnsi="Times New Roman" w:cs="Times New Roman"/>
          <w:sz w:val="24"/>
          <w:szCs w:val="24"/>
          <w:lang w:val="ro-RO"/>
        </w:rPr>
        <w:t>, fruntea forma triunghiulară</w:t>
      </w:r>
    </w:p>
    <w:p w14:paraId="47802F69" w14:textId="77777777" w:rsidR="00550840" w:rsidRPr="00CD4057" w:rsidRDefault="00550840" w:rsidP="00D5341A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1BA79EB9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880CEF1" w14:textId="77777777" w:rsidR="00F34A21" w:rsidRPr="006D1601" w:rsidRDefault="003838BC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Procedeele de drenaj intracranian sunt</w:t>
      </w:r>
      <w:r w:rsidR="00F34A21" w:rsidRPr="006D160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08F9BB6" w14:textId="77777777" w:rsidR="00CD4057" w:rsidRPr="00D110B3" w:rsidRDefault="00CD4057" w:rsidP="00DA4D0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0557CBF" w14:textId="77777777" w:rsidR="00F34A21" w:rsidRPr="00CD4057" w:rsidRDefault="00F34A21" w:rsidP="00DA4D02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derivaţia ventriculo-cisternală Torkildsen</w:t>
      </w:r>
    </w:p>
    <w:p w14:paraId="5A9F66E1" w14:textId="77777777" w:rsidR="00F34A21" w:rsidRPr="00CD4057" w:rsidRDefault="00F34A21" w:rsidP="00DA4D02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drenajul ventriculo-peritonial</w:t>
      </w:r>
    </w:p>
    <w:p w14:paraId="303AA81F" w14:textId="77777777" w:rsidR="00F34A21" w:rsidRPr="00CD4057" w:rsidRDefault="00F34A21" w:rsidP="00DA4D02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ventriculocisternostomia </w:t>
      </w:r>
    </w:p>
    <w:p w14:paraId="555073B1" w14:textId="77777777" w:rsidR="00F34A21" w:rsidRDefault="00F34A21" w:rsidP="00DA4D02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drenajul ventriculo-cardiac</w:t>
      </w:r>
    </w:p>
    <w:p w14:paraId="0A73439E" w14:textId="77777777" w:rsidR="006D1601" w:rsidRPr="00CD4057" w:rsidRDefault="00F744C2" w:rsidP="00DA4D02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corecte</w:t>
      </w:r>
    </w:p>
    <w:p w14:paraId="02F5B09C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6850A98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Dolicocefalia reprezintă osificarea prematură a  unei sau a mai multor suturi craniene</w:t>
      </w:r>
      <w:r w:rsidR="00CE51AE">
        <w:rPr>
          <w:rFonts w:ascii="Times New Roman" w:hAnsi="Times New Roman" w:cs="Times New Roman"/>
          <w:sz w:val="24"/>
          <w:szCs w:val="24"/>
          <w:lang w:val="ro-RO"/>
        </w:rPr>
        <w:t xml:space="preserve"> cu excepţia</w:t>
      </w:r>
      <w:r w:rsidRPr="006D160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8F42C5B" w14:textId="77777777" w:rsidR="00F34A21" w:rsidRPr="00CD4057" w:rsidRDefault="00F34A21" w:rsidP="00DA4D02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14:paraId="2A568650" w14:textId="77777777" w:rsidR="00F34A21" w:rsidRPr="00CD4057" w:rsidRDefault="00F34A21" w:rsidP="00DA4D02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14:paraId="546B6A14" w14:textId="77777777" w:rsidR="00F34A21" w:rsidRPr="00CD4057" w:rsidRDefault="00F34A21" w:rsidP="00DA4D02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14:paraId="37D151E4" w14:textId="77777777" w:rsidR="00F34A21" w:rsidRDefault="00F34A21" w:rsidP="00DA4D02">
      <w:pPr>
        <w:pStyle w:val="a3"/>
        <w:numPr>
          <w:ilvl w:val="1"/>
          <w:numId w:val="1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</w:t>
      </w:r>
      <w:r w:rsidR="00310A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metopice</w:t>
      </w:r>
    </w:p>
    <w:p w14:paraId="743F5C62" w14:textId="77777777" w:rsidR="00CE51AE" w:rsidRPr="00CD4057" w:rsidRDefault="00CE51AE" w:rsidP="00CE51AE">
      <w:pPr>
        <w:pStyle w:val="a3"/>
        <w:numPr>
          <w:ilvl w:val="1"/>
          <w:numId w:val="15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tuturor suturilor</w:t>
      </w:r>
    </w:p>
    <w:p w14:paraId="3DC82386" w14:textId="77777777" w:rsidR="00CE51AE" w:rsidRPr="00CD4057" w:rsidRDefault="00CE51AE" w:rsidP="00CE51AE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42079256" w14:textId="77777777" w:rsidR="006D1601" w:rsidRPr="00CD4057" w:rsidRDefault="006D1601" w:rsidP="00CE51AE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3785D219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3D9CF4B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Acrobrahicefalia reprezintă osificarea prematură a  unei sau a mai multor suturi craniene:</w:t>
      </w:r>
    </w:p>
    <w:p w14:paraId="75F22B49" w14:textId="77777777" w:rsidR="00F34A21" w:rsidRPr="00CD4057" w:rsidRDefault="00F34A21" w:rsidP="00DA4D02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14:paraId="667394D1" w14:textId="77777777" w:rsidR="00F34A21" w:rsidRPr="00CD4057" w:rsidRDefault="00F34A21" w:rsidP="00DA4D02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14:paraId="7B20F528" w14:textId="77777777" w:rsidR="00F34A21" w:rsidRPr="00CD4057" w:rsidRDefault="00F34A21" w:rsidP="00DA4D02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14:paraId="3A69FA90" w14:textId="77777777" w:rsidR="00F34A21" w:rsidRDefault="00F34A21" w:rsidP="00DA4D02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metopice</w:t>
      </w:r>
    </w:p>
    <w:p w14:paraId="0EBE4A0C" w14:textId="77777777" w:rsidR="00310AC3" w:rsidRPr="00CD4057" w:rsidRDefault="00310AC3" w:rsidP="00310AC3">
      <w:pPr>
        <w:pStyle w:val="a3"/>
        <w:numPr>
          <w:ilvl w:val="1"/>
          <w:numId w:val="16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lastRenderedPageBreak/>
        <w:t>sinostoza tuturor suturilor</w:t>
      </w:r>
    </w:p>
    <w:p w14:paraId="352B58C5" w14:textId="77777777" w:rsidR="00310AC3" w:rsidRPr="00CD4057" w:rsidRDefault="00310AC3" w:rsidP="00310AC3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5AF95010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9814F21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Pahicefalia reprezintă osificarea prematură a  unei sau a mai multor suturi craniene:</w:t>
      </w:r>
    </w:p>
    <w:p w14:paraId="60C56C3E" w14:textId="77777777" w:rsidR="00F34A21" w:rsidRPr="00CD4057" w:rsidRDefault="00F34A21" w:rsidP="00DA4D02">
      <w:pPr>
        <w:pStyle w:val="a3"/>
        <w:numPr>
          <w:ilvl w:val="1"/>
          <w:numId w:val="17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14:paraId="10D67CC3" w14:textId="77777777" w:rsidR="00F34A21" w:rsidRPr="00CD4057" w:rsidRDefault="00F34A21" w:rsidP="00DA4D02">
      <w:pPr>
        <w:pStyle w:val="a3"/>
        <w:numPr>
          <w:ilvl w:val="1"/>
          <w:numId w:val="17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14:paraId="0F7D1072" w14:textId="77777777" w:rsidR="00F34A21" w:rsidRPr="00CD4057" w:rsidRDefault="00F34A21" w:rsidP="00DA4D02">
      <w:pPr>
        <w:pStyle w:val="a3"/>
        <w:numPr>
          <w:ilvl w:val="1"/>
          <w:numId w:val="17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14:paraId="4BECA374" w14:textId="77777777" w:rsidR="00F34A21" w:rsidRDefault="00F34A21" w:rsidP="00DA4D02">
      <w:pPr>
        <w:pStyle w:val="a3"/>
        <w:numPr>
          <w:ilvl w:val="1"/>
          <w:numId w:val="17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metopice</w:t>
      </w:r>
    </w:p>
    <w:p w14:paraId="50478244" w14:textId="77777777" w:rsidR="00310AC3" w:rsidRPr="00CD4057" w:rsidRDefault="00310AC3" w:rsidP="00310AC3">
      <w:pPr>
        <w:pStyle w:val="a3"/>
        <w:numPr>
          <w:ilvl w:val="1"/>
          <w:numId w:val="17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tuturor suturilor</w:t>
      </w:r>
    </w:p>
    <w:p w14:paraId="625D3E79" w14:textId="77777777" w:rsidR="00310AC3" w:rsidRPr="00CD4057" w:rsidRDefault="00310AC3" w:rsidP="00310AC3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2E3284A5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3177BDD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Turicefalia reprezintă osificarea prematură a  unei sau a mai multor suturi craniene:</w:t>
      </w:r>
    </w:p>
    <w:p w14:paraId="16F7C9E5" w14:textId="77777777" w:rsidR="00F34A21" w:rsidRPr="00CD4057" w:rsidRDefault="00F34A21" w:rsidP="00DA4D02">
      <w:pPr>
        <w:pStyle w:val="a3"/>
        <w:numPr>
          <w:ilvl w:val="1"/>
          <w:numId w:val="18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14:paraId="3B090C4A" w14:textId="77777777" w:rsidR="00F34A21" w:rsidRPr="00CD4057" w:rsidRDefault="00F34A21" w:rsidP="00DA4D02">
      <w:pPr>
        <w:pStyle w:val="a3"/>
        <w:numPr>
          <w:ilvl w:val="1"/>
          <w:numId w:val="18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14:paraId="65295244" w14:textId="77777777" w:rsidR="00F34A21" w:rsidRPr="00CD4057" w:rsidRDefault="00F34A21" w:rsidP="00DA4D02">
      <w:pPr>
        <w:pStyle w:val="a3"/>
        <w:numPr>
          <w:ilvl w:val="1"/>
          <w:numId w:val="18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14:paraId="7D45DD4E" w14:textId="77777777" w:rsidR="00F34A21" w:rsidRDefault="00F34A21" w:rsidP="00DA4D02">
      <w:pPr>
        <w:pStyle w:val="a3"/>
        <w:numPr>
          <w:ilvl w:val="1"/>
          <w:numId w:val="18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metopice</w:t>
      </w:r>
    </w:p>
    <w:p w14:paraId="7C47FB09" w14:textId="77777777" w:rsidR="00310AC3" w:rsidRPr="00CD4057" w:rsidRDefault="00310AC3" w:rsidP="00310AC3">
      <w:pPr>
        <w:pStyle w:val="a3"/>
        <w:numPr>
          <w:ilvl w:val="1"/>
          <w:numId w:val="18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tuturor suturilor</w:t>
      </w:r>
    </w:p>
    <w:p w14:paraId="7076724A" w14:textId="77777777" w:rsidR="00310AC3" w:rsidRPr="00CD4057" w:rsidRDefault="00310AC3" w:rsidP="00310AC3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0B0B81FD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3867930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Plagiocefalia reprezintă osificarea prematură a  unei sau a mai multor suturi craniene:</w:t>
      </w:r>
    </w:p>
    <w:p w14:paraId="68E3FBB4" w14:textId="77777777" w:rsidR="00F34A21" w:rsidRPr="00CD4057" w:rsidRDefault="00F34A21" w:rsidP="00DA4D02">
      <w:pPr>
        <w:pStyle w:val="a3"/>
        <w:numPr>
          <w:ilvl w:val="1"/>
          <w:numId w:val="19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14:paraId="0D3C1D5B" w14:textId="77777777" w:rsidR="00F34A21" w:rsidRPr="00CD4057" w:rsidRDefault="00F34A21" w:rsidP="00DA4D02">
      <w:pPr>
        <w:pStyle w:val="a3"/>
        <w:numPr>
          <w:ilvl w:val="1"/>
          <w:numId w:val="19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14:paraId="563EF44A" w14:textId="77777777" w:rsidR="00F34A21" w:rsidRPr="00CD4057" w:rsidRDefault="00F34A21" w:rsidP="00DA4D02">
      <w:pPr>
        <w:pStyle w:val="a3"/>
        <w:numPr>
          <w:ilvl w:val="1"/>
          <w:numId w:val="19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unilaterală a suturii coronare</w:t>
      </w:r>
    </w:p>
    <w:p w14:paraId="482E989E" w14:textId="77777777" w:rsidR="00F34A21" w:rsidRDefault="00F34A21" w:rsidP="00DA4D02">
      <w:pPr>
        <w:pStyle w:val="a3"/>
        <w:numPr>
          <w:ilvl w:val="1"/>
          <w:numId w:val="19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sinostoza </w:t>
      </w:r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>su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turii metopice</w:t>
      </w:r>
    </w:p>
    <w:p w14:paraId="3EA1C828" w14:textId="77777777" w:rsidR="00310AC3" w:rsidRPr="00CD4057" w:rsidRDefault="00310AC3" w:rsidP="00310AC3">
      <w:pPr>
        <w:pStyle w:val="a3"/>
        <w:numPr>
          <w:ilvl w:val="1"/>
          <w:numId w:val="19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tuturor suturilor</w:t>
      </w:r>
    </w:p>
    <w:p w14:paraId="5F886971" w14:textId="77777777" w:rsidR="00310AC3" w:rsidRPr="00CD4057" w:rsidRDefault="00310AC3" w:rsidP="00310AC3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0F41F5C3" w14:textId="77777777" w:rsidR="00D110B3" w:rsidRPr="00DC1C58" w:rsidRDefault="00D110B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07DE7EB" w14:textId="77777777" w:rsidR="00F34A21" w:rsidRPr="006D1601" w:rsidRDefault="001F7198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 xml:space="preserve">Oxicefalia </w:t>
      </w:r>
      <w:r w:rsidR="00F34A21" w:rsidRPr="006D1601">
        <w:rPr>
          <w:rFonts w:ascii="Times New Roman" w:hAnsi="Times New Roman" w:cs="Times New Roman"/>
          <w:sz w:val="24"/>
          <w:szCs w:val="24"/>
          <w:lang w:val="ro-RO"/>
        </w:rPr>
        <w:t>reprezintă osificarea prematură a  unei sau a mai multor suturi craniene:</w:t>
      </w:r>
    </w:p>
    <w:p w14:paraId="29371769" w14:textId="77777777" w:rsidR="00F34A21" w:rsidRPr="00CD4057" w:rsidRDefault="00F34A21" w:rsidP="00DA4D02">
      <w:pPr>
        <w:pStyle w:val="a3"/>
        <w:numPr>
          <w:ilvl w:val="1"/>
          <w:numId w:val="20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14:paraId="4189E67E" w14:textId="77777777" w:rsidR="00F34A21" w:rsidRPr="00CD4057" w:rsidRDefault="00F34A21" w:rsidP="00DA4D02">
      <w:pPr>
        <w:pStyle w:val="a3"/>
        <w:numPr>
          <w:ilvl w:val="1"/>
          <w:numId w:val="20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14:paraId="625C5753" w14:textId="77777777" w:rsidR="00F34A21" w:rsidRPr="00CD4057" w:rsidRDefault="00F34A21" w:rsidP="00DA4D02">
      <w:pPr>
        <w:pStyle w:val="a3"/>
        <w:numPr>
          <w:ilvl w:val="1"/>
          <w:numId w:val="20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14:paraId="0B8EE60B" w14:textId="77777777" w:rsidR="00F34A21" w:rsidRDefault="0014007D" w:rsidP="00DA4D02">
      <w:pPr>
        <w:pStyle w:val="a3"/>
        <w:numPr>
          <w:ilvl w:val="1"/>
          <w:numId w:val="20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tuturor suturilor</w:t>
      </w:r>
    </w:p>
    <w:p w14:paraId="041BF424" w14:textId="77777777" w:rsidR="00656912" w:rsidRDefault="00656912" w:rsidP="00656912">
      <w:pPr>
        <w:pStyle w:val="a3"/>
        <w:numPr>
          <w:ilvl w:val="1"/>
          <w:numId w:val="20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metopice</w:t>
      </w:r>
    </w:p>
    <w:p w14:paraId="3F71A8C6" w14:textId="77777777" w:rsidR="00656912" w:rsidRPr="00CD4057" w:rsidRDefault="00656912" w:rsidP="00656912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06648767" w14:textId="77777777" w:rsidR="006D1601" w:rsidRDefault="006D1601" w:rsidP="00DA4D0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9AB3B3B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Semnele cardinale ale craniostenozelor sunt :</w:t>
      </w:r>
    </w:p>
    <w:p w14:paraId="190C24D9" w14:textId="77777777" w:rsidR="00CD4057" w:rsidRPr="002C0244" w:rsidRDefault="00CD4057" w:rsidP="00DA4D0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1EE4737" w14:textId="77777777" w:rsidR="00F34A21" w:rsidRPr="00422B6C" w:rsidRDefault="00F34A21" w:rsidP="00DA4D02">
      <w:pPr>
        <w:pStyle w:val="a3"/>
        <w:numPr>
          <w:ilvl w:val="2"/>
          <w:numId w:val="23"/>
        </w:numPr>
        <w:tabs>
          <w:tab w:val="left" w:pos="42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dismorfia craniofacială</w:t>
      </w:r>
    </w:p>
    <w:p w14:paraId="2D2ECD2B" w14:textId="77777777" w:rsidR="00F34A21" w:rsidRPr="00422B6C" w:rsidRDefault="00F34A21" w:rsidP="00DA4D02">
      <w:pPr>
        <w:pStyle w:val="a3"/>
        <w:numPr>
          <w:ilvl w:val="2"/>
          <w:numId w:val="23"/>
        </w:numPr>
        <w:tabs>
          <w:tab w:val="left" w:pos="42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sindromul oftalmologic</w:t>
      </w:r>
    </w:p>
    <w:p w14:paraId="7781A956" w14:textId="77777777" w:rsidR="00F34A21" w:rsidRDefault="00F34A21" w:rsidP="00DA4D02">
      <w:pPr>
        <w:pStyle w:val="a3"/>
        <w:numPr>
          <w:ilvl w:val="2"/>
          <w:numId w:val="23"/>
        </w:numPr>
        <w:tabs>
          <w:tab w:val="left" w:pos="42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sindromul neuropsihic</w:t>
      </w:r>
    </w:p>
    <w:p w14:paraId="444A3A5C" w14:textId="77777777" w:rsidR="00D16C08" w:rsidRDefault="00D16C08" w:rsidP="00DA4D02">
      <w:pPr>
        <w:pStyle w:val="a3"/>
        <w:numPr>
          <w:ilvl w:val="2"/>
          <w:numId w:val="23"/>
        </w:numPr>
        <w:tabs>
          <w:tab w:val="left" w:pos="42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tulburări endocrine</w:t>
      </w:r>
    </w:p>
    <w:p w14:paraId="6EADA779" w14:textId="77777777" w:rsidR="00F34A21" w:rsidRDefault="00656912" w:rsidP="00DA4D02">
      <w:pPr>
        <w:pStyle w:val="a3"/>
        <w:numPr>
          <w:ilvl w:val="2"/>
          <w:numId w:val="23"/>
        </w:numPr>
        <w:tabs>
          <w:tab w:val="left" w:pos="426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microcefalia</w:t>
      </w:r>
    </w:p>
    <w:p w14:paraId="16FEB4CF" w14:textId="77777777" w:rsidR="00422B6C" w:rsidRPr="00422B6C" w:rsidRDefault="00422B6C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46B39BF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Alegerea momentului optim pentru tratament chirurgical al craniostenozelor :</w:t>
      </w:r>
    </w:p>
    <w:p w14:paraId="60933857" w14:textId="77777777" w:rsidR="00F34A21" w:rsidRPr="00422B6C" w:rsidRDefault="00F34A21" w:rsidP="00DA4D02">
      <w:pPr>
        <w:pStyle w:val="a3"/>
        <w:numPr>
          <w:ilvl w:val="2"/>
          <w:numId w:val="24"/>
        </w:numPr>
        <w:tabs>
          <w:tab w:val="left" w:pos="426"/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după 12 luni</w:t>
      </w:r>
    </w:p>
    <w:p w14:paraId="0AE54749" w14:textId="77777777" w:rsidR="00F34A21" w:rsidRDefault="00F34A21" w:rsidP="00DA4D02">
      <w:pPr>
        <w:pStyle w:val="a3"/>
        <w:numPr>
          <w:ilvl w:val="2"/>
          <w:numId w:val="24"/>
        </w:numPr>
        <w:tabs>
          <w:tab w:val="left" w:pos="426"/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nu mai tîrziu de vîrsta de 6 luni.</w:t>
      </w:r>
    </w:p>
    <w:p w14:paraId="18EC81A8" w14:textId="77777777" w:rsidR="00F34A21" w:rsidRDefault="00F34A21" w:rsidP="00DA4D02">
      <w:pPr>
        <w:pStyle w:val="a3"/>
        <w:numPr>
          <w:ilvl w:val="2"/>
          <w:numId w:val="24"/>
        </w:numPr>
        <w:tabs>
          <w:tab w:val="left" w:pos="426"/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 xml:space="preserve">virsta de 2 ani </w:t>
      </w:r>
    </w:p>
    <w:p w14:paraId="4436BE1B" w14:textId="77777777" w:rsidR="00F34A21" w:rsidRDefault="00F34A21" w:rsidP="00DA4D02">
      <w:pPr>
        <w:pStyle w:val="a3"/>
        <w:numPr>
          <w:ilvl w:val="2"/>
          <w:numId w:val="24"/>
        </w:numPr>
        <w:tabs>
          <w:tab w:val="left" w:pos="426"/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virsta de 3 ani</w:t>
      </w:r>
    </w:p>
    <w:p w14:paraId="0327F4DE" w14:textId="77777777" w:rsidR="00656912" w:rsidRDefault="00656912" w:rsidP="00656912">
      <w:pPr>
        <w:pStyle w:val="a3"/>
        <w:numPr>
          <w:ilvl w:val="2"/>
          <w:numId w:val="24"/>
        </w:numPr>
        <w:tabs>
          <w:tab w:val="left" w:pos="426"/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virsta de 5</w:t>
      </w:r>
      <w:r w:rsidRPr="00422B6C">
        <w:rPr>
          <w:rFonts w:ascii="Times New Roman" w:hAnsi="Times New Roman" w:cs="Times New Roman"/>
          <w:sz w:val="24"/>
          <w:szCs w:val="24"/>
          <w:lang w:val="ro-RO"/>
        </w:rPr>
        <w:t xml:space="preserve"> ani</w:t>
      </w:r>
    </w:p>
    <w:p w14:paraId="2EE9A112" w14:textId="77777777" w:rsidR="00656912" w:rsidRPr="00422B6C" w:rsidRDefault="00656912" w:rsidP="00656912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53D500C3" w14:textId="77777777" w:rsidR="00F34A21" w:rsidRPr="00DC1C58" w:rsidRDefault="00F34A21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D8B25C9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 xml:space="preserve">În encefalocele herniază: </w:t>
      </w:r>
    </w:p>
    <w:p w14:paraId="4E356DE7" w14:textId="77777777" w:rsidR="00F34A21" w:rsidRPr="00422B6C" w:rsidRDefault="00F34A21" w:rsidP="00DA4D02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lastRenderedPageBreak/>
        <w:t>ţesut cerebral</w:t>
      </w:r>
    </w:p>
    <w:p w14:paraId="72C6279B" w14:textId="77777777" w:rsidR="00F34A21" w:rsidRDefault="00F34A21" w:rsidP="00DA4D02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14:paraId="36EA6CB4" w14:textId="77777777" w:rsidR="00F34A21" w:rsidRPr="00422B6C" w:rsidRDefault="00F34A21" w:rsidP="00DA4D02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14:paraId="5A5917EC" w14:textId="77777777" w:rsidR="00F34A21" w:rsidRDefault="00141CCC" w:rsidP="00DA4D02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F34A21" w:rsidRPr="00422B6C">
        <w:rPr>
          <w:rFonts w:ascii="Times New Roman" w:hAnsi="Times New Roman" w:cs="Times New Roman"/>
          <w:sz w:val="24"/>
          <w:szCs w:val="24"/>
          <w:lang w:val="ro-RO"/>
        </w:rPr>
        <w:t>entricul</w:t>
      </w:r>
    </w:p>
    <w:p w14:paraId="26F78D1B" w14:textId="77777777" w:rsidR="00141CCC" w:rsidRPr="00422B6C" w:rsidRDefault="00141CCC" w:rsidP="00DA4D02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ţesut osos</w:t>
      </w:r>
    </w:p>
    <w:p w14:paraId="01ED0C85" w14:textId="77777777" w:rsidR="002C0244" w:rsidRPr="00DC1C58" w:rsidRDefault="002C0244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E05F745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În meningocele herniază:</w:t>
      </w:r>
    </w:p>
    <w:p w14:paraId="45EC11AC" w14:textId="77777777" w:rsidR="00F34A21" w:rsidRPr="00422B6C" w:rsidRDefault="00F34A21" w:rsidP="00DA4D02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14:paraId="0C6ECAC8" w14:textId="77777777" w:rsidR="00F34A21" w:rsidRDefault="00F34A21" w:rsidP="00DA4D02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14:paraId="1165FF39" w14:textId="77777777" w:rsidR="00F34A21" w:rsidRDefault="00F34A21" w:rsidP="00DA4D02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14:paraId="10FCF9C3" w14:textId="77777777" w:rsidR="00F34A21" w:rsidRDefault="00141CCC" w:rsidP="00DA4D02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F34A21" w:rsidRPr="00422B6C">
        <w:rPr>
          <w:rFonts w:ascii="Times New Roman" w:hAnsi="Times New Roman" w:cs="Times New Roman"/>
          <w:sz w:val="24"/>
          <w:szCs w:val="24"/>
          <w:lang w:val="ro-RO"/>
        </w:rPr>
        <w:t>entricul</w:t>
      </w:r>
    </w:p>
    <w:p w14:paraId="54066F54" w14:textId="77777777" w:rsidR="00141CCC" w:rsidRPr="00422B6C" w:rsidRDefault="00141CCC" w:rsidP="00DA4D02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ţesut osos</w:t>
      </w:r>
    </w:p>
    <w:p w14:paraId="15E9B9EB" w14:textId="77777777" w:rsidR="002C0244" w:rsidRPr="00DC1C58" w:rsidRDefault="002C0244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28E1C07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În meningoencefalocele herniază:</w:t>
      </w:r>
    </w:p>
    <w:p w14:paraId="60D60019" w14:textId="77777777" w:rsidR="00F34A21" w:rsidRPr="00800FA3" w:rsidRDefault="00F34A21" w:rsidP="00DA4D02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14:paraId="0CCEAAD5" w14:textId="77777777" w:rsidR="00F34A21" w:rsidRDefault="00F34A21" w:rsidP="00DA4D02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14:paraId="6F7C687F" w14:textId="77777777" w:rsidR="00F34A21" w:rsidRPr="00800FA3" w:rsidRDefault="00F34A21" w:rsidP="00DA4D02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14:paraId="12C1B60B" w14:textId="77777777" w:rsidR="00F34A21" w:rsidRDefault="00141CCC" w:rsidP="00DA4D02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F34A21" w:rsidRPr="00800FA3">
        <w:rPr>
          <w:rFonts w:ascii="Times New Roman" w:hAnsi="Times New Roman" w:cs="Times New Roman"/>
          <w:sz w:val="24"/>
          <w:szCs w:val="24"/>
          <w:lang w:val="ro-RO"/>
        </w:rPr>
        <w:t>entricul</w:t>
      </w:r>
    </w:p>
    <w:p w14:paraId="2C7178AC" w14:textId="77777777" w:rsidR="00141CCC" w:rsidRPr="00800FA3" w:rsidRDefault="00141CCC" w:rsidP="00141CCC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ţesut osos</w:t>
      </w:r>
    </w:p>
    <w:p w14:paraId="182F2C90" w14:textId="77777777" w:rsidR="00141CCC" w:rsidRPr="00800FA3" w:rsidRDefault="00141CCC" w:rsidP="00141CCC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64CD4E20" w14:textId="77777777" w:rsidR="002C0244" w:rsidRPr="00DC1C58" w:rsidRDefault="002C0244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33B1C35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În encefaloventriculocele herniază:</w:t>
      </w:r>
    </w:p>
    <w:p w14:paraId="7DB5FD62" w14:textId="77777777" w:rsidR="00F34A21" w:rsidRPr="00800FA3" w:rsidRDefault="00F34A21" w:rsidP="00DA4D02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14:paraId="49C69A87" w14:textId="77777777" w:rsidR="00800FA3" w:rsidRDefault="00F34A21" w:rsidP="00DA4D02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14:paraId="632305AE" w14:textId="77777777" w:rsidR="00F34A21" w:rsidRPr="00800FA3" w:rsidRDefault="00F34A21" w:rsidP="00DA4D02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14:paraId="519DDFD8" w14:textId="77777777" w:rsidR="00F34A21" w:rsidRDefault="00141CCC" w:rsidP="00DA4D02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F34A21" w:rsidRPr="00800FA3">
        <w:rPr>
          <w:rFonts w:ascii="Times New Roman" w:hAnsi="Times New Roman" w:cs="Times New Roman"/>
          <w:sz w:val="24"/>
          <w:szCs w:val="24"/>
          <w:lang w:val="ro-RO"/>
        </w:rPr>
        <w:t>entricul</w:t>
      </w:r>
    </w:p>
    <w:p w14:paraId="30A13012" w14:textId="77777777" w:rsidR="00141CCC" w:rsidRPr="00800FA3" w:rsidRDefault="00141CCC" w:rsidP="00141CCC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ţesut osos</w:t>
      </w:r>
    </w:p>
    <w:p w14:paraId="32BDEAC5" w14:textId="77777777" w:rsidR="00141CCC" w:rsidRPr="00800FA3" w:rsidRDefault="00141CCC" w:rsidP="00141CCC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3AE4654D" w14:textId="77777777" w:rsidR="009A7F63" w:rsidRPr="00DC1C58" w:rsidRDefault="009A7F6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70F1DBA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În meningoencefaloventriculocele  herniază :</w:t>
      </w:r>
    </w:p>
    <w:p w14:paraId="49F451D8" w14:textId="77777777" w:rsidR="00F34A21" w:rsidRPr="00800FA3" w:rsidRDefault="00F34A21" w:rsidP="00DA4D0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14:paraId="3CF4AD2D" w14:textId="77777777" w:rsidR="00800FA3" w:rsidRDefault="00F34A21" w:rsidP="00DA4D0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14:paraId="11A46BCC" w14:textId="77777777" w:rsidR="00F34A21" w:rsidRPr="00800FA3" w:rsidRDefault="000311C0" w:rsidP="00DA4D0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ţesut osos</w:t>
      </w:r>
    </w:p>
    <w:p w14:paraId="6BC8196B" w14:textId="77777777" w:rsidR="00F34A21" w:rsidRDefault="00F34A21" w:rsidP="00DA4D02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ventricul</w:t>
      </w:r>
    </w:p>
    <w:p w14:paraId="7684136E" w14:textId="77777777" w:rsidR="00141CCC" w:rsidRDefault="00141CCC" w:rsidP="00141CCC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14:paraId="43EA6303" w14:textId="77777777" w:rsidR="00141CCC" w:rsidRPr="00800FA3" w:rsidRDefault="00141CCC" w:rsidP="00141CCC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11E55444" w14:textId="77777777" w:rsidR="009A7F63" w:rsidRPr="00DC1C58" w:rsidRDefault="009A7F6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5DE76F1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Meningoencefalocelele (ME) de convexitate cuprind:</w:t>
      </w:r>
    </w:p>
    <w:p w14:paraId="6285C4E7" w14:textId="77777777" w:rsidR="00F34A21" w:rsidRPr="00800FA3" w:rsidRDefault="00F34A21" w:rsidP="00DA4D02">
      <w:pPr>
        <w:pStyle w:val="a3"/>
        <w:numPr>
          <w:ilvl w:val="1"/>
          <w:numId w:val="40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 occipitale</w:t>
      </w:r>
    </w:p>
    <w:p w14:paraId="40DFCB74" w14:textId="77777777" w:rsidR="00F34A21" w:rsidRDefault="00F34A21" w:rsidP="00DA4D02">
      <w:pPr>
        <w:pStyle w:val="a3"/>
        <w:numPr>
          <w:ilvl w:val="1"/>
          <w:numId w:val="40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 parietale</w:t>
      </w:r>
    </w:p>
    <w:p w14:paraId="648CEC71" w14:textId="77777777" w:rsidR="00F34A21" w:rsidRDefault="00F34A21" w:rsidP="00DA4D02">
      <w:pPr>
        <w:pStyle w:val="a3"/>
        <w:numPr>
          <w:ilvl w:val="1"/>
          <w:numId w:val="40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 frontale</w:t>
      </w:r>
    </w:p>
    <w:p w14:paraId="0D5799F3" w14:textId="77777777" w:rsidR="00F34A21" w:rsidRDefault="00141CCC" w:rsidP="00DA4D02">
      <w:pPr>
        <w:pStyle w:val="a3"/>
        <w:numPr>
          <w:ilvl w:val="1"/>
          <w:numId w:val="40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F34A21" w:rsidRPr="00800FA3">
        <w:rPr>
          <w:rFonts w:ascii="Times New Roman" w:hAnsi="Times New Roman" w:cs="Times New Roman"/>
          <w:sz w:val="24"/>
          <w:szCs w:val="24"/>
          <w:lang w:val="ro-RO"/>
        </w:rPr>
        <w:t>fenoorbitare</w:t>
      </w:r>
    </w:p>
    <w:p w14:paraId="74B9AC28" w14:textId="4AE6B45F" w:rsidR="00141CCC" w:rsidRPr="00800FA3" w:rsidRDefault="006920E9" w:rsidP="00DA4D02">
      <w:pPr>
        <w:pStyle w:val="a3"/>
        <w:numPr>
          <w:ilvl w:val="1"/>
          <w:numId w:val="40"/>
        </w:num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 laterale</w:t>
      </w:r>
      <w:r w:rsidR="002F6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(de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pterion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120E732B" w14:textId="77777777" w:rsidR="009A7F63" w:rsidRPr="00DC1C58" w:rsidRDefault="009A7F63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F64FD2E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Meningoencefalocelele (ME) bazale vizibile cuprind:</w:t>
      </w:r>
    </w:p>
    <w:p w14:paraId="7051AF44" w14:textId="77777777" w:rsidR="00F34A21" w:rsidRDefault="00C44599" w:rsidP="00DA4D02">
      <w:pPr>
        <w:pStyle w:val="a3"/>
        <w:numPr>
          <w:ilvl w:val="1"/>
          <w:numId w:val="42"/>
        </w:numPr>
        <w:tabs>
          <w:tab w:val="left" w:pos="142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F34A21" w:rsidRPr="00F7485F">
        <w:rPr>
          <w:rFonts w:ascii="Times New Roman" w:hAnsi="Times New Roman" w:cs="Times New Roman"/>
          <w:sz w:val="24"/>
          <w:szCs w:val="24"/>
          <w:lang w:val="ro-RO"/>
        </w:rPr>
        <w:t>rontoetmoidale</w:t>
      </w:r>
    </w:p>
    <w:p w14:paraId="08BDB094" w14:textId="77777777" w:rsidR="00F34A21" w:rsidRDefault="00C44599" w:rsidP="00DA4D02">
      <w:pPr>
        <w:pStyle w:val="a3"/>
        <w:numPr>
          <w:ilvl w:val="1"/>
          <w:numId w:val="42"/>
        </w:numPr>
        <w:tabs>
          <w:tab w:val="left" w:pos="142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34A21" w:rsidRPr="00F7485F">
        <w:rPr>
          <w:rFonts w:ascii="Times New Roman" w:hAnsi="Times New Roman" w:cs="Times New Roman"/>
          <w:sz w:val="24"/>
          <w:szCs w:val="24"/>
          <w:lang w:val="ro-RO"/>
        </w:rPr>
        <w:t>azofrontale</w:t>
      </w:r>
    </w:p>
    <w:p w14:paraId="702BCE64" w14:textId="77777777" w:rsidR="00F34A21" w:rsidRDefault="00C44599" w:rsidP="00DA4D02">
      <w:pPr>
        <w:pStyle w:val="a3"/>
        <w:numPr>
          <w:ilvl w:val="1"/>
          <w:numId w:val="42"/>
        </w:numPr>
        <w:tabs>
          <w:tab w:val="left" w:pos="142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F34A21" w:rsidRPr="00F7485F">
        <w:rPr>
          <w:rFonts w:ascii="Times New Roman" w:hAnsi="Times New Roman" w:cs="Times New Roman"/>
          <w:sz w:val="24"/>
          <w:szCs w:val="24"/>
          <w:lang w:val="ro-RO"/>
        </w:rPr>
        <w:t>fenoetmoidale</w:t>
      </w:r>
    </w:p>
    <w:p w14:paraId="5B99CE1C" w14:textId="77777777" w:rsidR="00F34A21" w:rsidRDefault="00F34A21" w:rsidP="00DA4D02">
      <w:pPr>
        <w:pStyle w:val="a3"/>
        <w:numPr>
          <w:ilvl w:val="1"/>
          <w:numId w:val="42"/>
        </w:numPr>
        <w:tabs>
          <w:tab w:val="left" w:pos="142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nazoorbitare</w:t>
      </w:r>
    </w:p>
    <w:p w14:paraId="3684E4B6" w14:textId="77777777" w:rsidR="006D1601" w:rsidRPr="00F7485F" w:rsidRDefault="006D2103" w:rsidP="00DA4D02">
      <w:pPr>
        <w:pStyle w:val="a3"/>
        <w:numPr>
          <w:ilvl w:val="1"/>
          <w:numId w:val="42"/>
        </w:numPr>
        <w:tabs>
          <w:tab w:val="left" w:pos="142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nazoetmoidale</w:t>
      </w:r>
    </w:p>
    <w:p w14:paraId="2346DA1C" w14:textId="77777777" w:rsidR="006D1601" w:rsidRDefault="006D1601" w:rsidP="00DA4D0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02A1C4A" w14:textId="77777777" w:rsidR="006D1601" w:rsidRPr="006D1601" w:rsidRDefault="006D1601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A8C44F6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lastRenderedPageBreak/>
        <w:t>Meningoencefalocelele (ME) bazale  nevizibile cuprind:</w:t>
      </w:r>
    </w:p>
    <w:p w14:paraId="123E516F" w14:textId="77777777" w:rsidR="00F34A21" w:rsidRDefault="00F34A21" w:rsidP="00DA4D02">
      <w:pPr>
        <w:pStyle w:val="a3"/>
        <w:numPr>
          <w:ilvl w:val="1"/>
          <w:numId w:val="29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ME sfenoorbitare</w:t>
      </w:r>
    </w:p>
    <w:p w14:paraId="7BC6CE69" w14:textId="77777777" w:rsidR="00F34A21" w:rsidRDefault="00F34A21" w:rsidP="00DA4D02">
      <w:pPr>
        <w:pStyle w:val="a3"/>
        <w:numPr>
          <w:ilvl w:val="1"/>
          <w:numId w:val="29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ME sfenomaxilare</w:t>
      </w:r>
    </w:p>
    <w:p w14:paraId="14E9901A" w14:textId="77777777" w:rsidR="00F34A21" w:rsidRDefault="00F34A21" w:rsidP="00DA4D02">
      <w:pPr>
        <w:pStyle w:val="a3"/>
        <w:numPr>
          <w:ilvl w:val="1"/>
          <w:numId w:val="29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ME sfenofaringiene</w:t>
      </w:r>
    </w:p>
    <w:p w14:paraId="5F49F5F5" w14:textId="77777777" w:rsidR="00F34A21" w:rsidRDefault="006D2103" w:rsidP="00DA4D02">
      <w:pPr>
        <w:pStyle w:val="a3"/>
        <w:numPr>
          <w:ilvl w:val="1"/>
          <w:numId w:val="29"/>
        </w:numPr>
        <w:tabs>
          <w:tab w:val="left" w:pos="426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34A21" w:rsidRPr="00F7485F">
        <w:rPr>
          <w:rFonts w:ascii="Times New Roman" w:hAnsi="Times New Roman" w:cs="Times New Roman"/>
          <w:sz w:val="24"/>
          <w:szCs w:val="24"/>
          <w:lang w:val="ro-RO"/>
        </w:rPr>
        <w:t>azoetmoidale</w:t>
      </w:r>
    </w:p>
    <w:p w14:paraId="336DA0E8" w14:textId="77777777" w:rsidR="006D2103" w:rsidRDefault="006D2103" w:rsidP="006D2103">
      <w:pPr>
        <w:pStyle w:val="a3"/>
        <w:numPr>
          <w:ilvl w:val="1"/>
          <w:numId w:val="29"/>
        </w:numPr>
        <w:tabs>
          <w:tab w:val="left" w:pos="142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F7485F">
        <w:rPr>
          <w:rFonts w:ascii="Times New Roman" w:hAnsi="Times New Roman" w:cs="Times New Roman"/>
          <w:sz w:val="24"/>
          <w:szCs w:val="24"/>
          <w:lang w:val="ro-RO"/>
        </w:rPr>
        <w:t>azofrontale</w:t>
      </w:r>
    </w:p>
    <w:p w14:paraId="0FC2A326" w14:textId="77777777" w:rsidR="006D2103" w:rsidRPr="00F7485F" w:rsidRDefault="006D2103" w:rsidP="006D2103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38F9AB7E" w14:textId="77777777" w:rsidR="00CD4057" w:rsidRPr="00DC1C58" w:rsidRDefault="00CD4057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D34CD93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În meningocele herniază</w:t>
      </w:r>
      <w:r w:rsidR="00254965" w:rsidRPr="006D160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DBF6136" w14:textId="77777777" w:rsidR="00F7485F" w:rsidRPr="00CD4057" w:rsidRDefault="00F7485F" w:rsidP="00DA4D0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201222B" w14:textId="77777777" w:rsidR="00F34A21" w:rsidRDefault="00F34A21" w:rsidP="00DA4D0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 xml:space="preserve">acumularea de lichid în spaţiul  subarahnoidian </w:t>
      </w:r>
    </w:p>
    <w:p w14:paraId="4088A563" w14:textId="77777777" w:rsidR="00F34A21" w:rsidRDefault="00F34A21" w:rsidP="00DA4D0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măduva</w:t>
      </w:r>
    </w:p>
    <w:p w14:paraId="553D91AB" w14:textId="77777777" w:rsidR="00F34A21" w:rsidRDefault="00F34A21" w:rsidP="00DA4D0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canalul central</w:t>
      </w:r>
    </w:p>
    <w:p w14:paraId="360A2AA2" w14:textId="77777777" w:rsidR="00F34A21" w:rsidRDefault="00F34A21" w:rsidP="00DA4D0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ţesut adipos</w:t>
      </w:r>
    </w:p>
    <w:p w14:paraId="3F1256B4" w14:textId="77777777" w:rsidR="00976CE1" w:rsidRPr="00F7485F" w:rsidRDefault="00D675CB" w:rsidP="00DA4D02">
      <w:pPr>
        <w:pStyle w:val="a3"/>
        <w:numPr>
          <w:ilvl w:val="1"/>
          <w:numId w:val="30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 xml:space="preserve"> nu există  participare medulară</w:t>
      </w:r>
    </w:p>
    <w:p w14:paraId="3D9506AA" w14:textId="77777777" w:rsidR="006D1601" w:rsidRDefault="006D1601" w:rsidP="00DA4D0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92D8858" w14:textId="77777777" w:rsidR="00F34A21" w:rsidRPr="006D1601" w:rsidRDefault="00F7485F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În mielocistocel herniază</w:t>
      </w:r>
      <w:r w:rsidR="00F34A21" w:rsidRPr="006D160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2D4509E" w14:textId="77777777" w:rsidR="00F34A21" w:rsidRDefault="00F34A21" w:rsidP="00DA4D02">
      <w:pPr>
        <w:pStyle w:val="a3"/>
        <w:numPr>
          <w:ilvl w:val="2"/>
          <w:numId w:val="31"/>
        </w:numPr>
        <w:tabs>
          <w:tab w:val="left" w:pos="426"/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nu există  participare medulară</w:t>
      </w:r>
    </w:p>
    <w:p w14:paraId="26257D2A" w14:textId="77777777" w:rsidR="00F7485F" w:rsidRDefault="00F34A21" w:rsidP="00DA4D02">
      <w:pPr>
        <w:pStyle w:val="a3"/>
        <w:numPr>
          <w:ilvl w:val="2"/>
          <w:numId w:val="31"/>
        </w:numPr>
        <w:tabs>
          <w:tab w:val="left" w:pos="426"/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măduva</w:t>
      </w:r>
    </w:p>
    <w:p w14:paraId="073F7DD8" w14:textId="77777777" w:rsidR="00254965" w:rsidRDefault="00F34A21" w:rsidP="00DA4D02">
      <w:pPr>
        <w:pStyle w:val="a3"/>
        <w:numPr>
          <w:ilvl w:val="2"/>
          <w:numId w:val="31"/>
        </w:numPr>
        <w:tabs>
          <w:tab w:val="left" w:pos="426"/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canalul central</w:t>
      </w:r>
      <w:r w:rsidR="00BE42F9">
        <w:rPr>
          <w:rFonts w:ascii="Times New Roman" w:hAnsi="Times New Roman" w:cs="Times New Roman"/>
          <w:sz w:val="24"/>
          <w:szCs w:val="24"/>
          <w:lang w:val="ro-RO"/>
        </w:rPr>
        <w:t xml:space="preserve"> dilatat</w:t>
      </w:r>
      <w:r w:rsidR="00242B09">
        <w:rPr>
          <w:rFonts w:ascii="Times New Roman" w:hAnsi="Times New Roman" w:cs="Times New Roman"/>
          <w:sz w:val="24"/>
          <w:szCs w:val="24"/>
          <w:lang w:val="ro-RO"/>
        </w:rPr>
        <w:t xml:space="preserve"> şi împlut cu lichid</w:t>
      </w:r>
    </w:p>
    <w:p w14:paraId="29CB79D2" w14:textId="77777777" w:rsidR="00D675CB" w:rsidRDefault="0057677A" w:rsidP="00D675CB">
      <w:pPr>
        <w:pStyle w:val="a3"/>
        <w:numPr>
          <w:ilvl w:val="2"/>
          <w:numId w:val="3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675CB">
        <w:rPr>
          <w:rFonts w:ascii="Times New Roman" w:hAnsi="Times New Roman" w:cs="Times New Roman"/>
          <w:sz w:val="24"/>
          <w:szCs w:val="24"/>
          <w:lang w:val="ro-RO"/>
        </w:rPr>
        <w:t>acumularea de lichid  în spaţiul  subarahnoidian</w:t>
      </w:r>
    </w:p>
    <w:p w14:paraId="7E0D4986" w14:textId="77777777" w:rsidR="00D675CB" w:rsidRPr="00D675CB" w:rsidRDefault="00D675CB" w:rsidP="00D675CB">
      <w:pPr>
        <w:pStyle w:val="a3"/>
        <w:numPr>
          <w:ilvl w:val="2"/>
          <w:numId w:val="3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675CB">
        <w:rPr>
          <w:rFonts w:ascii="Times New Roman" w:hAnsi="Times New Roman" w:cs="Times New Roman"/>
          <w:sz w:val="24"/>
          <w:szCs w:val="24"/>
          <w:lang w:val="ro-RO"/>
        </w:rPr>
        <w:t>ţesut adipos</w:t>
      </w:r>
    </w:p>
    <w:p w14:paraId="5ECA8A85" w14:textId="77777777" w:rsidR="0057677A" w:rsidRPr="00D675CB" w:rsidRDefault="0057677A" w:rsidP="00D675CB">
      <w:pPr>
        <w:pStyle w:val="a3"/>
        <w:tabs>
          <w:tab w:val="left" w:pos="426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ro-RO"/>
        </w:rPr>
      </w:pPr>
    </w:p>
    <w:p w14:paraId="1B30FF70" w14:textId="77777777" w:rsidR="00D675CB" w:rsidRPr="0057677A" w:rsidRDefault="00D675CB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1C42D7A" w14:textId="77777777" w:rsidR="00F7485F" w:rsidRDefault="00F7485F" w:rsidP="00DA4D02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1E11673B" w14:textId="77777777" w:rsidR="00F34A21" w:rsidRPr="00F7485F" w:rsidRDefault="00F34A21" w:rsidP="00DA4D02">
      <w:pPr>
        <w:pStyle w:val="a3"/>
        <w:tabs>
          <w:tab w:val="left" w:pos="426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1CB207F8" w14:textId="77777777" w:rsidR="00CD4057" w:rsidRPr="00DC1C58" w:rsidRDefault="00CD4057" w:rsidP="00DA4D02">
      <w:pPr>
        <w:tabs>
          <w:tab w:val="left" w:pos="426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ro-RO"/>
        </w:rPr>
      </w:pPr>
    </w:p>
    <w:p w14:paraId="74E87E25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În mielocistomeningocel  herniază :</w:t>
      </w:r>
    </w:p>
    <w:p w14:paraId="163C5578" w14:textId="77777777" w:rsidR="00CE68FC" w:rsidRDefault="00CE68FC" w:rsidP="00DA4D02">
      <w:pPr>
        <w:pStyle w:val="a3"/>
        <w:numPr>
          <w:ilvl w:val="3"/>
          <w:numId w:val="33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 xml:space="preserve">acumularea de lichid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canalul central  şi în </w:t>
      </w:r>
      <w:r w:rsidRPr="00F7485F">
        <w:rPr>
          <w:rFonts w:ascii="Times New Roman" w:hAnsi="Times New Roman" w:cs="Times New Roman"/>
          <w:sz w:val="24"/>
          <w:szCs w:val="24"/>
          <w:lang w:val="ro-RO"/>
        </w:rPr>
        <w:t xml:space="preserve">spaţiul  subarahnoidian </w:t>
      </w:r>
    </w:p>
    <w:p w14:paraId="23A7922B" w14:textId="77777777" w:rsidR="00F34A21" w:rsidRPr="00F7485F" w:rsidRDefault="00F34A21" w:rsidP="00DA4D02">
      <w:pPr>
        <w:pStyle w:val="a3"/>
        <w:numPr>
          <w:ilvl w:val="3"/>
          <w:numId w:val="33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măduva</w:t>
      </w:r>
    </w:p>
    <w:p w14:paraId="6E9F5096" w14:textId="77777777" w:rsidR="00F34A21" w:rsidRPr="00F7485F" w:rsidRDefault="00F2104A" w:rsidP="00DA4D02">
      <w:pPr>
        <w:pStyle w:val="a3"/>
        <w:numPr>
          <w:ilvl w:val="3"/>
          <w:numId w:val="33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există participare medulară</w:t>
      </w:r>
    </w:p>
    <w:p w14:paraId="70E389F1" w14:textId="77777777" w:rsidR="00D675CB" w:rsidRDefault="0057677A" w:rsidP="00D675CB">
      <w:pPr>
        <w:pStyle w:val="a3"/>
        <w:numPr>
          <w:ilvl w:val="3"/>
          <w:numId w:val="3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675CB">
        <w:rPr>
          <w:rFonts w:ascii="Times New Roman" w:hAnsi="Times New Roman" w:cs="Times New Roman"/>
          <w:sz w:val="24"/>
          <w:szCs w:val="24"/>
          <w:lang w:val="ro-RO"/>
        </w:rPr>
        <w:t>acumularea de lichid  în spaţiul  subarahnoidian</w:t>
      </w:r>
    </w:p>
    <w:p w14:paraId="642FE1B4" w14:textId="77777777" w:rsidR="00D675CB" w:rsidRPr="00D675CB" w:rsidRDefault="0057677A" w:rsidP="00D675CB">
      <w:pPr>
        <w:pStyle w:val="a3"/>
        <w:numPr>
          <w:ilvl w:val="3"/>
          <w:numId w:val="3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675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75CB" w:rsidRPr="00D675CB">
        <w:rPr>
          <w:rFonts w:ascii="Times New Roman" w:hAnsi="Times New Roman" w:cs="Times New Roman"/>
          <w:sz w:val="24"/>
          <w:szCs w:val="24"/>
          <w:lang w:val="ro-RO"/>
        </w:rPr>
        <w:t>ţesut adipos</w:t>
      </w:r>
    </w:p>
    <w:p w14:paraId="1BF299AC" w14:textId="77777777" w:rsidR="0057677A" w:rsidRPr="00D675CB" w:rsidRDefault="0057677A" w:rsidP="00D675CB">
      <w:pPr>
        <w:pStyle w:val="a3"/>
        <w:tabs>
          <w:tab w:val="left" w:pos="426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</w:p>
    <w:p w14:paraId="44FE28CF" w14:textId="77777777" w:rsidR="00F34A21" w:rsidRPr="0057677A" w:rsidRDefault="00F34A21" w:rsidP="00DA4D02">
      <w:pPr>
        <w:pStyle w:val="a3"/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570786B" w14:textId="77777777" w:rsidR="00CD4057" w:rsidRPr="00DC1C58" w:rsidRDefault="00CD4057" w:rsidP="00DA4D02">
      <w:pPr>
        <w:tabs>
          <w:tab w:val="left" w:pos="426"/>
        </w:tabs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ro-RO"/>
        </w:rPr>
      </w:pPr>
    </w:p>
    <w:p w14:paraId="26C89E4E" w14:textId="77777777" w:rsidR="00F34A21" w:rsidRPr="006D1601" w:rsidRDefault="00F34A21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Simptomalogia clinica a meningomielocelelor cuprinde :</w:t>
      </w:r>
    </w:p>
    <w:p w14:paraId="796DCC5B" w14:textId="77777777" w:rsidR="00F34A21" w:rsidRPr="00F7485F" w:rsidRDefault="00FF1CA9" w:rsidP="00DA4D02">
      <w:pPr>
        <w:pStyle w:val="a3"/>
        <w:numPr>
          <w:ilvl w:val="3"/>
          <w:numId w:val="3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D7C57">
        <w:rPr>
          <w:rFonts w:ascii="Times New Roman" w:hAnsi="Times New Roman" w:cs="Times New Roman"/>
          <w:sz w:val="24"/>
          <w:szCs w:val="24"/>
          <w:lang w:val="ro-RO"/>
        </w:rPr>
        <w:t>emnele neurologice</w:t>
      </w:r>
    </w:p>
    <w:p w14:paraId="0445BDD7" w14:textId="77777777" w:rsidR="00F34A21" w:rsidRPr="00F7485F" w:rsidRDefault="00F34A21" w:rsidP="00DA4D02">
      <w:pPr>
        <w:pStyle w:val="a3"/>
        <w:numPr>
          <w:ilvl w:val="3"/>
          <w:numId w:val="3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semnele locale</w:t>
      </w:r>
    </w:p>
    <w:p w14:paraId="0290A179" w14:textId="77777777" w:rsidR="00F34A21" w:rsidRDefault="00FF1CA9" w:rsidP="00DA4D02">
      <w:pPr>
        <w:pStyle w:val="a3"/>
        <w:numPr>
          <w:ilvl w:val="3"/>
          <w:numId w:val="3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malformaţii î</w:t>
      </w:r>
      <w:r w:rsidR="006D7C57">
        <w:rPr>
          <w:rFonts w:ascii="Times New Roman" w:hAnsi="Times New Roman" w:cs="Times New Roman"/>
          <w:sz w:val="24"/>
          <w:szCs w:val="24"/>
          <w:lang w:val="ro-RO"/>
        </w:rPr>
        <w:t>nsoţitoare</w:t>
      </w:r>
    </w:p>
    <w:p w14:paraId="018F5390" w14:textId="77777777" w:rsidR="00FE432C" w:rsidRPr="00F7485F" w:rsidRDefault="00CE51AE" w:rsidP="00DA4D02">
      <w:pPr>
        <w:pStyle w:val="a3"/>
        <w:numPr>
          <w:ilvl w:val="3"/>
          <w:numId w:val="3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tulburări endocrine</w:t>
      </w:r>
    </w:p>
    <w:p w14:paraId="72855C0E" w14:textId="77777777" w:rsidR="00F34A21" w:rsidRDefault="00FF1CA9" w:rsidP="00DA4D02">
      <w:pPr>
        <w:pStyle w:val="a3"/>
        <w:numPr>
          <w:ilvl w:val="3"/>
          <w:numId w:val="35"/>
        </w:numPr>
        <w:tabs>
          <w:tab w:val="left" w:pos="42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corecte</w:t>
      </w:r>
    </w:p>
    <w:p w14:paraId="01298463" w14:textId="77777777" w:rsidR="00D714DF" w:rsidRPr="00F7485F" w:rsidRDefault="00D714DF" w:rsidP="00DA4D02">
      <w:pPr>
        <w:pStyle w:val="a3"/>
        <w:tabs>
          <w:tab w:val="left" w:pos="426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14:paraId="30C881A3" w14:textId="77777777" w:rsidR="00D714DF" w:rsidRPr="006D1601" w:rsidRDefault="00D714DF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t>Procedeele de drenaj extracranian sunt:</w:t>
      </w:r>
    </w:p>
    <w:p w14:paraId="1722227C" w14:textId="77777777" w:rsidR="00D714DF" w:rsidRPr="00D110B3" w:rsidRDefault="00D714DF" w:rsidP="00DA4D0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391ACFA" w14:textId="77777777" w:rsidR="00D714DF" w:rsidRPr="00B81735" w:rsidRDefault="00B81735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81735">
        <w:rPr>
          <w:rFonts w:ascii="Times New Roman" w:hAnsi="Times New Roman" w:cs="Times New Roman"/>
          <w:sz w:val="24"/>
          <w:szCs w:val="24"/>
          <w:lang w:val="ro-RO"/>
        </w:rPr>
        <w:t>a.</w:t>
      </w:r>
      <w:r w:rsidR="00D714DF" w:rsidRPr="00B81735">
        <w:rPr>
          <w:rFonts w:ascii="Times New Roman" w:hAnsi="Times New Roman" w:cs="Times New Roman"/>
          <w:sz w:val="24"/>
          <w:szCs w:val="24"/>
          <w:lang w:val="ro-RO"/>
        </w:rPr>
        <w:t>derivaţia ventriculo-cisternală Torkildsen</w:t>
      </w:r>
    </w:p>
    <w:p w14:paraId="56A5BE4F" w14:textId="77777777" w:rsidR="00D714DF" w:rsidRPr="00B81735" w:rsidRDefault="00B81735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81735">
        <w:rPr>
          <w:rFonts w:ascii="Times New Roman" w:hAnsi="Times New Roman" w:cs="Times New Roman"/>
          <w:sz w:val="24"/>
          <w:szCs w:val="24"/>
          <w:lang w:val="ro-RO"/>
        </w:rPr>
        <w:t>b.</w:t>
      </w:r>
      <w:r w:rsidR="00D714DF" w:rsidRPr="00B81735">
        <w:rPr>
          <w:rFonts w:ascii="Times New Roman" w:hAnsi="Times New Roman" w:cs="Times New Roman"/>
          <w:sz w:val="24"/>
          <w:szCs w:val="24"/>
          <w:lang w:val="ro-RO"/>
        </w:rPr>
        <w:t>drenajul ventriculo-peritonial</w:t>
      </w:r>
    </w:p>
    <w:p w14:paraId="2F82C9D5" w14:textId="77777777" w:rsidR="00D714DF" w:rsidRPr="00B81735" w:rsidRDefault="00B81735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81735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="00D714DF" w:rsidRPr="00B81735">
        <w:rPr>
          <w:rFonts w:ascii="Times New Roman" w:hAnsi="Times New Roman" w:cs="Times New Roman"/>
          <w:sz w:val="24"/>
          <w:szCs w:val="24"/>
          <w:lang w:val="ro-RO"/>
        </w:rPr>
        <w:t xml:space="preserve">ventriculocisternostomia </w:t>
      </w:r>
    </w:p>
    <w:p w14:paraId="4785CC8A" w14:textId="77777777" w:rsidR="00D714DF" w:rsidRDefault="00B81735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81735">
        <w:rPr>
          <w:rFonts w:ascii="Times New Roman" w:hAnsi="Times New Roman" w:cs="Times New Roman"/>
          <w:sz w:val="24"/>
          <w:szCs w:val="24"/>
          <w:lang w:val="ro-RO"/>
        </w:rPr>
        <w:t>d.</w:t>
      </w:r>
      <w:r w:rsidR="00D714DF" w:rsidRPr="00B81735">
        <w:rPr>
          <w:rFonts w:ascii="Times New Roman" w:hAnsi="Times New Roman" w:cs="Times New Roman"/>
          <w:sz w:val="24"/>
          <w:szCs w:val="24"/>
          <w:lang w:val="ro-RO"/>
        </w:rPr>
        <w:t>drenajul ventriculo-cardiac</w:t>
      </w:r>
    </w:p>
    <w:p w14:paraId="7304B401" w14:textId="77777777" w:rsidR="00CE51AE" w:rsidRDefault="00CE51AE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e. toate corecte</w:t>
      </w:r>
    </w:p>
    <w:p w14:paraId="167A7D75" w14:textId="77777777" w:rsidR="00CE51AE" w:rsidRPr="00B81735" w:rsidRDefault="00CE51AE" w:rsidP="00DA4D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42BA4FA" w14:textId="77777777" w:rsidR="00F34A21" w:rsidRDefault="00B81735" w:rsidP="00DA4D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14:paraId="496502DB" w14:textId="77777777" w:rsidR="00B81735" w:rsidRPr="006D1601" w:rsidRDefault="00B81735" w:rsidP="00DA4D02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1601">
        <w:rPr>
          <w:rFonts w:ascii="Times New Roman" w:hAnsi="Times New Roman" w:cs="Times New Roman"/>
          <w:sz w:val="24"/>
          <w:szCs w:val="24"/>
          <w:lang w:val="ro-RO"/>
        </w:rPr>
        <w:lastRenderedPageBreak/>
        <w:t>Trigonocefalia reprezintă osificarea prematură a  unei sau a mai multor suturi craniene</w:t>
      </w:r>
      <w:r w:rsidR="00002E01">
        <w:rPr>
          <w:rFonts w:ascii="Times New Roman" w:hAnsi="Times New Roman" w:cs="Times New Roman"/>
          <w:sz w:val="24"/>
          <w:szCs w:val="24"/>
          <w:lang w:val="ro-RO"/>
        </w:rPr>
        <w:t xml:space="preserve"> cu excepţia</w:t>
      </w:r>
      <w:r w:rsidRPr="006D160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32B6519" w14:textId="77777777" w:rsidR="00B81735" w:rsidRPr="00B81735" w:rsidRDefault="00B81735" w:rsidP="00DA4D0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81735">
        <w:rPr>
          <w:rFonts w:ascii="Times New Roman" w:hAnsi="Times New Roman" w:cs="Times New Roman"/>
          <w:sz w:val="24"/>
          <w:szCs w:val="24"/>
          <w:lang w:val="ro-RO"/>
        </w:rPr>
        <w:t>a.sinostoza suturii sagitale</w:t>
      </w:r>
    </w:p>
    <w:p w14:paraId="72D24C3E" w14:textId="77777777" w:rsidR="00B81735" w:rsidRPr="00B81735" w:rsidRDefault="00B81735" w:rsidP="00DA4D0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81735">
        <w:rPr>
          <w:rFonts w:ascii="Times New Roman" w:hAnsi="Times New Roman" w:cs="Times New Roman"/>
          <w:sz w:val="24"/>
          <w:szCs w:val="24"/>
          <w:lang w:val="ro-RO"/>
        </w:rPr>
        <w:t>b.sinostoza suturii lambdoide</w:t>
      </w:r>
    </w:p>
    <w:p w14:paraId="08C3D067" w14:textId="77777777" w:rsidR="00B81735" w:rsidRPr="00B81735" w:rsidRDefault="00B81735" w:rsidP="00DA4D0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81735">
        <w:rPr>
          <w:rFonts w:ascii="Times New Roman" w:hAnsi="Times New Roman" w:cs="Times New Roman"/>
          <w:sz w:val="24"/>
          <w:szCs w:val="24"/>
          <w:lang w:val="ro-RO"/>
        </w:rPr>
        <w:t>c.sinostoza bilaterală a suturii coronare</w:t>
      </w:r>
    </w:p>
    <w:p w14:paraId="5B1EA5DB" w14:textId="77777777" w:rsidR="00B81735" w:rsidRDefault="00B81735" w:rsidP="00DA4D0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B81735">
        <w:rPr>
          <w:rFonts w:ascii="Times New Roman" w:hAnsi="Times New Roman" w:cs="Times New Roman"/>
          <w:sz w:val="24"/>
          <w:szCs w:val="24"/>
          <w:lang w:val="ro-RO"/>
        </w:rPr>
        <w:t>d.sinostoza suturii metopice</w:t>
      </w:r>
    </w:p>
    <w:p w14:paraId="41CDA35E" w14:textId="77777777" w:rsidR="00E96663" w:rsidRPr="00E96663" w:rsidRDefault="00CE51AE" w:rsidP="00E9666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96663">
        <w:rPr>
          <w:rFonts w:ascii="Times New Roman" w:hAnsi="Times New Roman" w:cs="Times New Roman"/>
          <w:sz w:val="24"/>
          <w:szCs w:val="24"/>
          <w:lang w:val="ro-RO"/>
        </w:rPr>
        <w:t xml:space="preserve">            e.</w:t>
      </w:r>
      <w:r w:rsidR="00E96663" w:rsidRPr="00E96663">
        <w:rPr>
          <w:rFonts w:ascii="Times New Roman" w:hAnsi="Times New Roman" w:cs="Times New Roman"/>
          <w:sz w:val="24"/>
          <w:szCs w:val="24"/>
          <w:lang w:val="ro-RO"/>
        </w:rPr>
        <w:t xml:space="preserve"> sinostoza unilaterală a suturii coronare</w:t>
      </w:r>
    </w:p>
    <w:p w14:paraId="09011AB4" w14:textId="77777777" w:rsidR="00CE51AE" w:rsidRPr="00B81735" w:rsidRDefault="00CE51AE" w:rsidP="00DA4D0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A6A1ECC" w14:textId="77777777" w:rsidR="00B81735" w:rsidRPr="00DC1C58" w:rsidRDefault="00B81735" w:rsidP="00DA4D0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81735" w:rsidRPr="00DC1C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C5A"/>
    <w:multiLevelType w:val="hybridMultilevel"/>
    <w:tmpl w:val="0120819C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56E081A"/>
    <w:multiLevelType w:val="hybridMultilevel"/>
    <w:tmpl w:val="6EE6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C85"/>
    <w:multiLevelType w:val="hybridMultilevel"/>
    <w:tmpl w:val="D12C1C0C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06826E4"/>
    <w:multiLevelType w:val="hybridMultilevel"/>
    <w:tmpl w:val="948AEBBA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7B4AB4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227D"/>
    <w:multiLevelType w:val="hybridMultilevel"/>
    <w:tmpl w:val="330492A4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796EC7E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1F2E"/>
    <w:multiLevelType w:val="hybridMultilevel"/>
    <w:tmpl w:val="C7EE7AF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41E13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ED3"/>
    <w:multiLevelType w:val="hybridMultilevel"/>
    <w:tmpl w:val="13840BC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574C"/>
    <w:multiLevelType w:val="hybridMultilevel"/>
    <w:tmpl w:val="8572D63C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2B2"/>
    <w:multiLevelType w:val="hybridMultilevel"/>
    <w:tmpl w:val="D56660EA"/>
    <w:lvl w:ilvl="0" w:tplc="6E5077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D3622"/>
    <w:multiLevelType w:val="hybridMultilevel"/>
    <w:tmpl w:val="EC88A4C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F74AB"/>
    <w:multiLevelType w:val="hybridMultilevel"/>
    <w:tmpl w:val="4BA2D9D2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4675"/>
    <w:multiLevelType w:val="hybridMultilevel"/>
    <w:tmpl w:val="8F5E6CC2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30BA"/>
    <w:multiLevelType w:val="hybridMultilevel"/>
    <w:tmpl w:val="55E24D3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12FB"/>
    <w:multiLevelType w:val="hybridMultilevel"/>
    <w:tmpl w:val="95DC8564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1703"/>
    <w:multiLevelType w:val="hybridMultilevel"/>
    <w:tmpl w:val="E80A5B86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E67C7"/>
    <w:multiLevelType w:val="hybridMultilevel"/>
    <w:tmpl w:val="2424E2AE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6A16"/>
    <w:multiLevelType w:val="hybridMultilevel"/>
    <w:tmpl w:val="6F24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C0CF22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81318"/>
    <w:multiLevelType w:val="hybridMultilevel"/>
    <w:tmpl w:val="4A76E546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9143D"/>
    <w:multiLevelType w:val="hybridMultilevel"/>
    <w:tmpl w:val="1FC0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6A4E6C">
      <w:start w:val="1"/>
      <w:numFmt w:val="lowerLetter"/>
      <w:lvlText w:val="%2."/>
      <w:lvlJc w:val="right"/>
      <w:pPr>
        <w:ind w:left="1545" w:hanging="46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9236E"/>
    <w:multiLevelType w:val="hybridMultilevel"/>
    <w:tmpl w:val="C8E806EA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44975"/>
    <w:multiLevelType w:val="hybridMultilevel"/>
    <w:tmpl w:val="B30C7926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2E60"/>
    <w:multiLevelType w:val="hybridMultilevel"/>
    <w:tmpl w:val="AB4886D8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B45A9"/>
    <w:multiLevelType w:val="hybridMultilevel"/>
    <w:tmpl w:val="0120819C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66D08DF"/>
    <w:multiLevelType w:val="hybridMultilevel"/>
    <w:tmpl w:val="093A4DEA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6CDC"/>
    <w:multiLevelType w:val="hybridMultilevel"/>
    <w:tmpl w:val="70FE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6A4E6C">
      <w:start w:val="1"/>
      <w:numFmt w:val="lowerLetter"/>
      <w:lvlText w:val="%2."/>
      <w:lvlJc w:val="right"/>
      <w:pPr>
        <w:ind w:left="1545" w:hanging="46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908A5"/>
    <w:multiLevelType w:val="hybridMultilevel"/>
    <w:tmpl w:val="8910D056"/>
    <w:lvl w:ilvl="0" w:tplc="141E13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41E13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72BDF"/>
    <w:multiLevelType w:val="hybridMultilevel"/>
    <w:tmpl w:val="AA40D6A4"/>
    <w:lvl w:ilvl="0" w:tplc="141E13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4D3B1D7C"/>
    <w:multiLevelType w:val="hybridMultilevel"/>
    <w:tmpl w:val="224E5058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CE6A4E6C">
      <w:start w:val="1"/>
      <w:numFmt w:val="lowerLetter"/>
      <w:lvlText w:val="%3."/>
      <w:lvlJc w:val="right"/>
      <w:pPr>
        <w:ind w:left="235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6BC3C14"/>
    <w:multiLevelType w:val="hybridMultilevel"/>
    <w:tmpl w:val="249E37CE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C29551A"/>
    <w:multiLevelType w:val="hybridMultilevel"/>
    <w:tmpl w:val="0120819C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5E650C8D"/>
    <w:multiLevelType w:val="hybridMultilevel"/>
    <w:tmpl w:val="828CC828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649B"/>
    <w:multiLevelType w:val="hybridMultilevel"/>
    <w:tmpl w:val="C1B60A3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6252"/>
    <w:multiLevelType w:val="hybridMultilevel"/>
    <w:tmpl w:val="75CEDCCC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E1A86"/>
    <w:multiLevelType w:val="hybridMultilevel"/>
    <w:tmpl w:val="6860C3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952C93"/>
    <w:multiLevelType w:val="hybridMultilevel"/>
    <w:tmpl w:val="598475D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5692E"/>
    <w:multiLevelType w:val="hybridMultilevel"/>
    <w:tmpl w:val="0DC82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E54DDE"/>
    <w:multiLevelType w:val="hybridMultilevel"/>
    <w:tmpl w:val="22989C2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24B40"/>
    <w:multiLevelType w:val="hybridMultilevel"/>
    <w:tmpl w:val="5838F3BA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80380"/>
    <w:multiLevelType w:val="hybridMultilevel"/>
    <w:tmpl w:val="0228F5E4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01A95"/>
    <w:multiLevelType w:val="hybridMultilevel"/>
    <w:tmpl w:val="F9D4FB9C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8254A"/>
    <w:multiLevelType w:val="hybridMultilevel"/>
    <w:tmpl w:val="7AC66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3B5E0F"/>
    <w:multiLevelType w:val="hybridMultilevel"/>
    <w:tmpl w:val="5DD62EC4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77CA1"/>
    <w:multiLevelType w:val="hybridMultilevel"/>
    <w:tmpl w:val="E3BC4538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16"/>
  </w:num>
  <w:num w:numId="5">
    <w:abstractNumId w:val="12"/>
  </w:num>
  <w:num w:numId="6">
    <w:abstractNumId w:val="20"/>
  </w:num>
  <w:num w:numId="7">
    <w:abstractNumId w:val="14"/>
  </w:num>
  <w:num w:numId="8">
    <w:abstractNumId w:val="30"/>
  </w:num>
  <w:num w:numId="9">
    <w:abstractNumId w:val="28"/>
  </w:num>
  <w:num w:numId="10">
    <w:abstractNumId w:val="26"/>
  </w:num>
  <w:num w:numId="11">
    <w:abstractNumId w:val="31"/>
  </w:num>
  <w:num w:numId="12">
    <w:abstractNumId w:val="37"/>
  </w:num>
  <w:num w:numId="13">
    <w:abstractNumId w:val="2"/>
  </w:num>
  <w:num w:numId="14">
    <w:abstractNumId w:val="7"/>
  </w:num>
  <w:num w:numId="15">
    <w:abstractNumId w:val="23"/>
  </w:num>
  <w:num w:numId="16">
    <w:abstractNumId w:val="36"/>
  </w:num>
  <w:num w:numId="17">
    <w:abstractNumId w:val="15"/>
  </w:num>
  <w:num w:numId="18">
    <w:abstractNumId w:val="10"/>
  </w:num>
  <w:num w:numId="19">
    <w:abstractNumId w:val="6"/>
  </w:num>
  <w:num w:numId="20">
    <w:abstractNumId w:val="41"/>
  </w:num>
  <w:num w:numId="21">
    <w:abstractNumId w:val="11"/>
  </w:num>
  <w:num w:numId="22">
    <w:abstractNumId w:val="9"/>
  </w:num>
  <w:num w:numId="23">
    <w:abstractNumId w:val="27"/>
  </w:num>
  <w:num w:numId="24">
    <w:abstractNumId w:val="4"/>
  </w:num>
  <w:num w:numId="25">
    <w:abstractNumId w:val="32"/>
  </w:num>
  <w:num w:numId="26">
    <w:abstractNumId w:val="13"/>
  </w:num>
  <w:num w:numId="27">
    <w:abstractNumId w:val="42"/>
  </w:num>
  <w:num w:numId="28">
    <w:abstractNumId w:val="17"/>
  </w:num>
  <w:num w:numId="29">
    <w:abstractNumId w:val="19"/>
  </w:num>
  <w:num w:numId="30">
    <w:abstractNumId w:val="39"/>
  </w:num>
  <w:num w:numId="31">
    <w:abstractNumId w:val="3"/>
  </w:num>
  <w:num w:numId="32">
    <w:abstractNumId w:val="38"/>
  </w:num>
  <w:num w:numId="33">
    <w:abstractNumId w:val="25"/>
  </w:num>
  <w:num w:numId="34">
    <w:abstractNumId w:val="34"/>
  </w:num>
  <w:num w:numId="35">
    <w:abstractNumId w:val="5"/>
  </w:num>
  <w:num w:numId="36">
    <w:abstractNumId w:val="8"/>
  </w:num>
  <w:num w:numId="37">
    <w:abstractNumId w:val="35"/>
  </w:num>
  <w:num w:numId="38">
    <w:abstractNumId w:val="40"/>
  </w:num>
  <w:num w:numId="39">
    <w:abstractNumId w:val="21"/>
  </w:num>
  <w:num w:numId="40">
    <w:abstractNumId w:val="18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5E2"/>
    <w:rsid w:val="00002E01"/>
    <w:rsid w:val="000311C0"/>
    <w:rsid w:val="000A1AD5"/>
    <w:rsid w:val="000D6BB4"/>
    <w:rsid w:val="0014007D"/>
    <w:rsid w:val="00141CCC"/>
    <w:rsid w:val="001B2021"/>
    <w:rsid w:val="001C3402"/>
    <w:rsid w:val="001F7198"/>
    <w:rsid w:val="00242B09"/>
    <w:rsid w:val="00254965"/>
    <w:rsid w:val="002C0244"/>
    <w:rsid w:val="002F608B"/>
    <w:rsid w:val="00310AC3"/>
    <w:rsid w:val="003838BC"/>
    <w:rsid w:val="003B495D"/>
    <w:rsid w:val="00422B6C"/>
    <w:rsid w:val="00424FDC"/>
    <w:rsid w:val="00460BA8"/>
    <w:rsid w:val="00540EE4"/>
    <w:rsid w:val="00550840"/>
    <w:rsid w:val="0057677A"/>
    <w:rsid w:val="00645FB2"/>
    <w:rsid w:val="00656912"/>
    <w:rsid w:val="006619DF"/>
    <w:rsid w:val="00664986"/>
    <w:rsid w:val="006920E9"/>
    <w:rsid w:val="006A54BC"/>
    <w:rsid w:val="006D1601"/>
    <w:rsid w:val="006D2103"/>
    <w:rsid w:val="006D7C57"/>
    <w:rsid w:val="006F28ED"/>
    <w:rsid w:val="0074323A"/>
    <w:rsid w:val="007A25E2"/>
    <w:rsid w:val="007C03D0"/>
    <w:rsid w:val="00800FA3"/>
    <w:rsid w:val="008A317E"/>
    <w:rsid w:val="00976CE1"/>
    <w:rsid w:val="009A7F63"/>
    <w:rsid w:val="00A059E2"/>
    <w:rsid w:val="00B81735"/>
    <w:rsid w:val="00BE42F9"/>
    <w:rsid w:val="00C44599"/>
    <w:rsid w:val="00CD4057"/>
    <w:rsid w:val="00CE51AE"/>
    <w:rsid w:val="00CE68FC"/>
    <w:rsid w:val="00D110B3"/>
    <w:rsid w:val="00D16C08"/>
    <w:rsid w:val="00D34547"/>
    <w:rsid w:val="00D5341A"/>
    <w:rsid w:val="00D675CB"/>
    <w:rsid w:val="00D714DF"/>
    <w:rsid w:val="00D762FE"/>
    <w:rsid w:val="00D86025"/>
    <w:rsid w:val="00DA0690"/>
    <w:rsid w:val="00DA4D02"/>
    <w:rsid w:val="00DC1C58"/>
    <w:rsid w:val="00E96663"/>
    <w:rsid w:val="00F2104A"/>
    <w:rsid w:val="00F34A21"/>
    <w:rsid w:val="00F744C2"/>
    <w:rsid w:val="00F7485F"/>
    <w:rsid w:val="00FD12DC"/>
    <w:rsid w:val="00FE432C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454A"/>
  <w15:docId w15:val="{F7C5FD46-0972-4592-AD10-CF1C25D9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1A0F-C4DE-4109-BF3D-ADF0AD99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Gherman</cp:lastModifiedBy>
  <cp:revision>42</cp:revision>
  <dcterms:created xsi:type="dcterms:W3CDTF">2020-03-27T05:38:00Z</dcterms:created>
  <dcterms:modified xsi:type="dcterms:W3CDTF">2021-10-10T08:34:00Z</dcterms:modified>
</cp:coreProperties>
</file>