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2E" w:rsidRPr="00CC012E" w:rsidRDefault="00C4146E" w:rsidP="00CC012E">
      <w:pPr>
        <w:ind w:right="-850"/>
        <w:jc w:val="center"/>
        <w:rPr>
          <w:bCs/>
          <w:sz w:val="24"/>
          <w:lang w:val="en-US"/>
        </w:rPr>
      </w:pPr>
      <w:r w:rsidRPr="00CC012E">
        <w:rPr>
          <w:bCs/>
          <w:sz w:val="24"/>
          <w:lang w:val="en-US"/>
        </w:rPr>
        <w:t>Teste</w:t>
      </w:r>
    </w:p>
    <w:p w:rsidR="00C4146E" w:rsidRPr="00CC012E" w:rsidRDefault="00CC012E" w:rsidP="00CC012E">
      <w:pPr>
        <w:ind w:right="-850"/>
        <w:jc w:val="center"/>
        <w:rPr>
          <w:bCs/>
          <w:sz w:val="24"/>
          <w:lang w:val="en-US"/>
        </w:rPr>
      </w:pPr>
      <w:r>
        <w:rPr>
          <w:bCs/>
          <w:sz w:val="24"/>
          <w:lang w:val="en-US"/>
        </w:rPr>
        <w:t>Tema “</w:t>
      </w:r>
      <w:r w:rsidRPr="00CC012E">
        <w:rPr>
          <w:bCs/>
          <w:sz w:val="24"/>
          <w:lang w:val="en-US"/>
        </w:rPr>
        <w:t>Abcesele</w:t>
      </w:r>
      <w:r w:rsidR="002A4A8A">
        <w:rPr>
          <w:bCs/>
          <w:sz w:val="24"/>
          <w:lang w:val="en-US"/>
        </w:rPr>
        <w:t xml:space="preserve"> </w:t>
      </w:r>
      <w:r w:rsidRPr="00CC012E">
        <w:rPr>
          <w:bCs/>
          <w:sz w:val="24"/>
          <w:lang w:val="en-US"/>
        </w:rPr>
        <w:t>cerebrale</w:t>
      </w:r>
      <w:r>
        <w:rPr>
          <w:bCs/>
          <w:sz w:val="24"/>
          <w:lang w:val="en-US"/>
        </w:rPr>
        <w:t>”</w:t>
      </w:r>
    </w:p>
    <w:p w:rsidR="00CC012E" w:rsidRDefault="00CC012E" w:rsidP="00CC012E">
      <w:pPr>
        <w:ind w:right="-850"/>
        <w:jc w:val="center"/>
        <w:rPr>
          <w:lang w:val="ro-RO"/>
        </w:rPr>
      </w:pPr>
    </w:p>
    <w:p w:rsidR="008337CC" w:rsidRDefault="00C806E5" w:rsidP="001942AC">
      <w:pPr>
        <w:pStyle w:val="ListParagraph"/>
        <w:numPr>
          <w:ilvl w:val="0"/>
          <w:numId w:val="16"/>
        </w:numPr>
        <w:tabs>
          <w:tab w:val="left" w:pos="426"/>
          <w:tab w:val="left" w:pos="1134"/>
        </w:tabs>
        <w:ind w:right="-850"/>
        <w:rPr>
          <w:sz w:val="24"/>
          <w:lang w:val="ro-RO"/>
        </w:rPr>
      </w:pPr>
      <w:r>
        <w:rPr>
          <w:sz w:val="24"/>
          <w:lang w:val="ro-RO"/>
        </w:rPr>
        <w:t>Abces - este o colecție purulentă în</w:t>
      </w:r>
    </w:p>
    <w:p w:rsidR="00C806E5" w:rsidRDefault="00C806E5" w:rsidP="00C806E5">
      <w:pPr>
        <w:pStyle w:val="ListParagraph"/>
        <w:numPr>
          <w:ilvl w:val="0"/>
          <w:numId w:val="21"/>
        </w:numPr>
        <w:tabs>
          <w:tab w:val="left" w:pos="426"/>
          <w:tab w:val="left" w:pos="1134"/>
        </w:tabs>
        <w:ind w:right="-850"/>
        <w:rPr>
          <w:sz w:val="24"/>
          <w:lang w:val="ro-RO"/>
        </w:rPr>
      </w:pPr>
      <w:r w:rsidRPr="00C806E5">
        <w:rPr>
          <w:sz w:val="24"/>
          <w:lang w:val="ro-RO"/>
        </w:rPr>
        <w:t xml:space="preserve">parenhim cerebral </w:t>
      </w:r>
    </w:p>
    <w:p w:rsidR="00C806E5" w:rsidRDefault="00C806E5" w:rsidP="00C806E5">
      <w:pPr>
        <w:pStyle w:val="ListParagraph"/>
        <w:numPr>
          <w:ilvl w:val="0"/>
          <w:numId w:val="21"/>
        </w:numPr>
        <w:tabs>
          <w:tab w:val="left" w:pos="426"/>
          <w:tab w:val="left" w:pos="1134"/>
        </w:tabs>
        <w:ind w:right="-850"/>
        <w:rPr>
          <w:sz w:val="24"/>
          <w:lang w:val="ro-RO"/>
        </w:rPr>
      </w:pPr>
      <w:r w:rsidRPr="00C806E5">
        <w:rPr>
          <w:sz w:val="24"/>
          <w:lang w:val="ro-RO"/>
        </w:rPr>
        <w:t xml:space="preserve">spațiu epidural </w:t>
      </w:r>
    </w:p>
    <w:p w:rsidR="00C806E5" w:rsidRDefault="00C806E5" w:rsidP="00C806E5">
      <w:pPr>
        <w:pStyle w:val="ListParagraph"/>
        <w:numPr>
          <w:ilvl w:val="0"/>
          <w:numId w:val="21"/>
        </w:numPr>
        <w:tabs>
          <w:tab w:val="left" w:pos="426"/>
          <w:tab w:val="left" w:pos="1134"/>
        </w:tabs>
        <w:ind w:right="-850"/>
        <w:rPr>
          <w:sz w:val="24"/>
          <w:lang w:val="ro-RO"/>
        </w:rPr>
      </w:pPr>
      <w:r w:rsidRPr="00C806E5">
        <w:rPr>
          <w:sz w:val="24"/>
          <w:lang w:val="ro-RO"/>
        </w:rPr>
        <w:t xml:space="preserve">spațiu subdural </w:t>
      </w:r>
    </w:p>
    <w:p w:rsidR="00C806E5" w:rsidRDefault="00C806E5" w:rsidP="00C806E5">
      <w:pPr>
        <w:pStyle w:val="ListParagraph"/>
        <w:numPr>
          <w:ilvl w:val="0"/>
          <w:numId w:val="21"/>
        </w:numPr>
        <w:tabs>
          <w:tab w:val="left" w:pos="426"/>
          <w:tab w:val="left" w:pos="1134"/>
        </w:tabs>
        <w:ind w:right="-850"/>
        <w:rPr>
          <w:sz w:val="24"/>
          <w:lang w:val="ro-RO"/>
        </w:rPr>
      </w:pPr>
      <w:r w:rsidRPr="00C806E5">
        <w:rPr>
          <w:sz w:val="24"/>
          <w:lang w:val="ro-RO"/>
        </w:rPr>
        <w:t>țesut osos</w:t>
      </w:r>
    </w:p>
    <w:p w:rsidR="00C806E5" w:rsidRPr="00C806E5" w:rsidRDefault="00C806E5" w:rsidP="00C806E5">
      <w:pPr>
        <w:pStyle w:val="ListParagraph"/>
        <w:numPr>
          <w:ilvl w:val="0"/>
          <w:numId w:val="21"/>
        </w:numPr>
        <w:tabs>
          <w:tab w:val="left" w:pos="426"/>
          <w:tab w:val="left" w:pos="1134"/>
        </w:tabs>
        <w:ind w:right="-850"/>
        <w:rPr>
          <w:sz w:val="24"/>
          <w:lang w:val="ro-RO"/>
        </w:rPr>
      </w:pPr>
      <w:r>
        <w:rPr>
          <w:sz w:val="24"/>
          <w:lang w:val="ro-RO"/>
        </w:rPr>
        <w:t>a, c</w:t>
      </w:r>
    </w:p>
    <w:p w:rsidR="00C806E5" w:rsidRDefault="00C806E5" w:rsidP="00C806E5">
      <w:pPr>
        <w:pStyle w:val="ListParagraph"/>
        <w:tabs>
          <w:tab w:val="left" w:pos="426"/>
          <w:tab w:val="left" w:pos="1134"/>
        </w:tabs>
        <w:ind w:right="-850"/>
        <w:rPr>
          <w:sz w:val="24"/>
          <w:lang w:val="ro-RO"/>
        </w:rPr>
      </w:pPr>
    </w:p>
    <w:p w:rsidR="00C806E5" w:rsidRDefault="00C806E5" w:rsidP="00C806E5">
      <w:pPr>
        <w:pStyle w:val="ListParagraph"/>
        <w:numPr>
          <w:ilvl w:val="0"/>
          <w:numId w:val="16"/>
        </w:numPr>
        <w:tabs>
          <w:tab w:val="left" w:pos="426"/>
          <w:tab w:val="left" w:pos="1134"/>
        </w:tabs>
        <w:ind w:right="-850"/>
        <w:rPr>
          <w:sz w:val="24"/>
          <w:lang w:val="ro-RO"/>
        </w:rPr>
      </w:pPr>
      <w:r>
        <w:rPr>
          <w:sz w:val="24"/>
          <w:lang w:val="ro-RO"/>
        </w:rPr>
        <w:t>Empiem - este o colecție purulentă în</w:t>
      </w:r>
    </w:p>
    <w:p w:rsidR="00C806E5" w:rsidRDefault="00C806E5" w:rsidP="00C806E5">
      <w:pPr>
        <w:pStyle w:val="ListParagraph"/>
        <w:numPr>
          <w:ilvl w:val="0"/>
          <w:numId w:val="22"/>
        </w:numPr>
        <w:tabs>
          <w:tab w:val="left" w:pos="426"/>
          <w:tab w:val="left" w:pos="1134"/>
        </w:tabs>
        <w:ind w:right="-850"/>
        <w:rPr>
          <w:sz w:val="24"/>
          <w:lang w:val="ro-RO"/>
        </w:rPr>
      </w:pPr>
      <w:r w:rsidRPr="00C806E5">
        <w:rPr>
          <w:sz w:val="24"/>
          <w:lang w:val="ro-RO"/>
        </w:rPr>
        <w:t xml:space="preserve">parenhim cerebral </w:t>
      </w:r>
    </w:p>
    <w:p w:rsidR="00C806E5" w:rsidRDefault="00C806E5" w:rsidP="00C806E5">
      <w:pPr>
        <w:pStyle w:val="ListParagraph"/>
        <w:numPr>
          <w:ilvl w:val="0"/>
          <w:numId w:val="22"/>
        </w:numPr>
        <w:tabs>
          <w:tab w:val="left" w:pos="426"/>
          <w:tab w:val="left" w:pos="1134"/>
        </w:tabs>
        <w:ind w:right="-850"/>
        <w:rPr>
          <w:sz w:val="24"/>
          <w:lang w:val="ro-RO"/>
        </w:rPr>
      </w:pPr>
      <w:r w:rsidRPr="00C806E5">
        <w:rPr>
          <w:sz w:val="24"/>
          <w:lang w:val="ro-RO"/>
        </w:rPr>
        <w:t xml:space="preserve">spațiu epidural </w:t>
      </w:r>
    </w:p>
    <w:p w:rsidR="00C806E5" w:rsidRDefault="00C806E5" w:rsidP="00C806E5">
      <w:pPr>
        <w:pStyle w:val="ListParagraph"/>
        <w:numPr>
          <w:ilvl w:val="0"/>
          <w:numId w:val="22"/>
        </w:numPr>
        <w:tabs>
          <w:tab w:val="left" w:pos="426"/>
          <w:tab w:val="left" w:pos="1134"/>
        </w:tabs>
        <w:ind w:right="-850"/>
        <w:rPr>
          <w:sz w:val="24"/>
          <w:lang w:val="ro-RO"/>
        </w:rPr>
      </w:pPr>
      <w:r w:rsidRPr="00C806E5">
        <w:rPr>
          <w:sz w:val="24"/>
          <w:lang w:val="ro-RO"/>
        </w:rPr>
        <w:t xml:space="preserve">spațiu subdural </w:t>
      </w:r>
    </w:p>
    <w:p w:rsidR="00C806E5" w:rsidRDefault="00C806E5" w:rsidP="00C806E5">
      <w:pPr>
        <w:pStyle w:val="ListParagraph"/>
        <w:numPr>
          <w:ilvl w:val="0"/>
          <w:numId w:val="22"/>
        </w:numPr>
        <w:tabs>
          <w:tab w:val="left" w:pos="426"/>
          <w:tab w:val="left" w:pos="1134"/>
        </w:tabs>
        <w:ind w:right="-850"/>
        <w:rPr>
          <w:sz w:val="24"/>
          <w:lang w:val="ro-RO"/>
        </w:rPr>
      </w:pPr>
      <w:r w:rsidRPr="00C806E5">
        <w:rPr>
          <w:sz w:val="24"/>
          <w:lang w:val="ro-RO"/>
        </w:rPr>
        <w:t xml:space="preserve">țesut osos </w:t>
      </w:r>
    </w:p>
    <w:p w:rsidR="00C806E5" w:rsidRPr="00C806E5" w:rsidRDefault="00C806E5" w:rsidP="00C806E5">
      <w:pPr>
        <w:pStyle w:val="ListParagraph"/>
        <w:numPr>
          <w:ilvl w:val="0"/>
          <w:numId w:val="22"/>
        </w:numPr>
        <w:tabs>
          <w:tab w:val="left" w:pos="426"/>
          <w:tab w:val="left" w:pos="1134"/>
        </w:tabs>
        <w:ind w:right="-850"/>
        <w:rPr>
          <w:sz w:val="24"/>
          <w:lang w:val="ro-RO"/>
        </w:rPr>
      </w:pPr>
      <w:r>
        <w:rPr>
          <w:sz w:val="24"/>
          <w:lang w:val="ro-RO"/>
        </w:rPr>
        <w:t>b</w:t>
      </w:r>
      <w:r w:rsidRPr="00C806E5">
        <w:rPr>
          <w:sz w:val="24"/>
          <w:lang w:val="ro-RO"/>
        </w:rPr>
        <w:t>, c</w:t>
      </w:r>
    </w:p>
    <w:p w:rsidR="00C806E5" w:rsidRDefault="00C806E5" w:rsidP="00C806E5">
      <w:pPr>
        <w:pStyle w:val="ListParagraph"/>
        <w:tabs>
          <w:tab w:val="left" w:pos="426"/>
          <w:tab w:val="left" w:pos="1134"/>
        </w:tabs>
        <w:ind w:right="-850"/>
        <w:rPr>
          <w:sz w:val="24"/>
          <w:lang w:val="ro-RO"/>
        </w:rPr>
      </w:pPr>
    </w:p>
    <w:p w:rsidR="002A4A8A" w:rsidRPr="001942AC" w:rsidRDefault="00C4146E" w:rsidP="001942AC">
      <w:pPr>
        <w:pStyle w:val="ListParagraph"/>
        <w:numPr>
          <w:ilvl w:val="0"/>
          <w:numId w:val="16"/>
        </w:numPr>
        <w:tabs>
          <w:tab w:val="left" w:pos="426"/>
          <w:tab w:val="left" w:pos="1134"/>
        </w:tabs>
        <w:ind w:right="-850"/>
        <w:rPr>
          <w:sz w:val="24"/>
          <w:lang w:val="ro-RO"/>
        </w:rPr>
      </w:pPr>
      <w:r w:rsidRPr="001942AC">
        <w:rPr>
          <w:sz w:val="24"/>
          <w:lang w:val="ro-RO"/>
        </w:rPr>
        <w:t xml:space="preserve">Care din nozologiile indicate mai jos pot fi incluse în categoria </w:t>
      </w:r>
      <w:r w:rsidR="0008346B" w:rsidRPr="001942AC">
        <w:rPr>
          <w:sz w:val="24"/>
          <w:lang w:val="ro-RO"/>
        </w:rPr>
        <w:t xml:space="preserve">supuraţiile chirurgicale                    </w:t>
      </w:r>
      <w:r w:rsidR="002A4A8A" w:rsidRPr="001942AC">
        <w:rPr>
          <w:sz w:val="24"/>
          <w:lang w:val="ro-RO"/>
        </w:rPr>
        <w:t xml:space="preserve">    </w:t>
      </w:r>
    </w:p>
    <w:p w:rsidR="00C4146E" w:rsidRPr="00CC012E" w:rsidRDefault="002A4A8A" w:rsidP="0008346B">
      <w:pPr>
        <w:tabs>
          <w:tab w:val="left" w:pos="426"/>
          <w:tab w:val="left" w:pos="1134"/>
        </w:tabs>
        <w:ind w:left="-1620" w:right="-850" w:firstLine="1620"/>
        <w:rPr>
          <w:sz w:val="24"/>
          <w:lang w:val="ro-RO"/>
        </w:rPr>
      </w:pPr>
      <w:r>
        <w:rPr>
          <w:sz w:val="24"/>
          <w:lang w:val="ro-RO"/>
        </w:rPr>
        <w:t xml:space="preserve">     </w:t>
      </w:r>
      <w:r w:rsidR="0008346B">
        <w:rPr>
          <w:sz w:val="24"/>
          <w:lang w:val="ro-RO"/>
        </w:rPr>
        <w:t xml:space="preserve">endocraniene </w:t>
      </w:r>
      <w:r w:rsidR="00921EA3">
        <w:rPr>
          <w:sz w:val="24"/>
          <w:lang w:val="ro-RO"/>
        </w:rPr>
        <w:t>(</w:t>
      </w:r>
      <w:r w:rsidR="00C4146E" w:rsidRPr="00CC012E">
        <w:rPr>
          <w:sz w:val="24"/>
          <w:lang w:val="ro-RO"/>
        </w:rPr>
        <w:t>SCE</w:t>
      </w:r>
      <w:r w:rsidR="00921EA3">
        <w:rPr>
          <w:sz w:val="24"/>
          <w:lang w:val="ro-RO"/>
        </w:rPr>
        <w:t>)</w:t>
      </w:r>
      <w:r w:rsidR="00C4146E" w:rsidRPr="00CC012E">
        <w:rPr>
          <w:sz w:val="24"/>
          <w:lang w:val="ro-RO"/>
        </w:rPr>
        <w:t>:</w:t>
      </w:r>
    </w:p>
    <w:p w:rsidR="00C4146E" w:rsidRPr="00CC012E" w:rsidRDefault="00C4146E" w:rsidP="007D3E30">
      <w:pPr>
        <w:numPr>
          <w:ilvl w:val="0"/>
          <w:numId w:val="1"/>
        </w:numPr>
        <w:ind w:left="374" w:right="-850" w:firstLine="706"/>
        <w:outlineLvl w:val="8"/>
        <w:rPr>
          <w:sz w:val="24"/>
          <w:lang w:val="ro-RO"/>
        </w:rPr>
      </w:pPr>
      <w:r w:rsidRPr="00CC012E">
        <w:rPr>
          <w:sz w:val="24"/>
          <w:lang w:val="ro-RO"/>
        </w:rPr>
        <w:t>abces</w:t>
      </w:r>
    </w:p>
    <w:p w:rsidR="00C4146E" w:rsidRPr="00CC012E" w:rsidRDefault="00C4146E" w:rsidP="007D3E30">
      <w:pPr>
        <w:numPr>
          <w:ilvl w:val="0"/>
          <w:numId w:val="1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parotită</w:t>
      </w:r>
    </w:p>
    <w:p w:rsidR="00C4146E" w:rsidRPr="00CC012E" w:rsidRDefault="00C4146E" w:rsidP="007D3E30">
      <w:pPr>
        <w:ind w:left="-705" w:right="-850" w:firstLine="1785"/>
        <w:rPr>
          <w:sz w:val="24"/>
          <w:lang w:val="ro-RO"/>
        </w:rPr>
      </w:pPr>
      <w:r w:rsidRPr="00CC012E">
        <w:rPr>
          <w:sz w:val="24"/>
          <w:lang w:val="ro-RO"/>
        </w:rPr>
        <w:t xml:space="preserve">c)  </w:t>
      </w:r>
      <w:r w:rsidR="003C351D">
        <w:rPr>
          <w:sz w:val="24"/>
          <w:lang w:val="ro-RO"/>
        </w:rPr>
        <w:t xml:space="preserve"> </w:t>
      </w:r>
      <w:r w:rsidRPr="00CC012E">
        <w:rPr>
          <w:sz w:val="24"/>
          <w:lang w:val="ro-RO"/>
        </w:rPr>
        <w:t>empiem</w:t>
      </w:r>
    </w:p>
    <w:p w:rsidR="00C4146E" w:rsidRPr="00CC012E" w:rsidRDefault="00C4146E" w:rsidP="007D3E30">
      <w:pPr>
        <w:numPr>
          <w:ilvl w:val="0"/>
          <w:numId w:val="1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bursită</w:t>
      </w:r>
    </w:p>
    <w:p w:rsidR="00C4146E" w:rsidRDefault="00C4146E" w:rsidP="007D3E30">
      <w:pPr>
        <w:numPr>
          <w:ilvl w:val="0"/>
          <w:numId w:val="1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carbuncul</w:t>
      </w:r>
    </w:p>
    <w:p w:rsidR="00921EA3" w:rsidRDefault="00921EA3" w:rsidP="00C4146E">
      <w:pPr>
        <w:ind w:left="-705" w:right="-850" w:firstLine="720"/>
        <w:rPr>
          <w:sz w:val="24"/>
          <w:lang w:val="ro-RO"/>
        </w:rPr>
      </w:pPr>
    </w:p>
    <w:p w:rsidR="001942AC" w:rsidRPr="001942AC" w:rsidRDefault="001942AC" w:rsidP="001942AC">
      <w:pPr>
        <w:pStyle w:val="ListParagraph"/>
        <w:numPr>
          <w:ilvl w:val="0"/>
          <w:numId w:val="16"/>
        </w:numPr>
        <w:ind w:right="-850"/>
        <w:rPr>
          <w:sz w:val="24"/>
          <w:lang w:val="ro-RO"/>
        </w:rPr>
      </w:pPr>
      <w:r>
        <w:rPr>
          <w:sz w:val="24"/>
          <w:lang w:val="ro-RO"/>
        </w:rPr>
        <w:t>Abcese primare sânt următoare</w:t>
      </w:r>
    </w:p>
    <w:p w:rsidR="001942AC" w:rsidRDefault="007D1261" w:rsidP="006D0D62">
      <w:pPr>
        <w:pStyle w:val="ListParagraph"/>
        <w:numPr>
          <w:ilvl w:val="0"/>
          <w:numId w:val="17"/>
        </w:numPr>
        <w:ind w:left="360" w:right="-850" w:firstLine="720"/>
        <w:rPr>
          <w:sz w:val="24"/>
          <w:lang w:val="ro-RO"/>
        </w:rPr>
      </w:pPr>
      <w:r>
        <w:rPr>
          <w:sz w:val="24"/>
          <w:lang w:val="ro-RO"/>
        </w:rPr>
        <w:t xml:space="preserve"> </w:t>
      </w:r>
      <w:r w:rsidR="001942AC">
        <w:rPr>
          <w:sz w:val="24"/>
          <w:lang w:val="ro-RO"/>
        </w:rPr>
        <w:t>adiacente</w:t>
      </w:r>
    </w:p>
    <w:p w:rsidR="007D1261" w:rsidRDefault="007D1261" w:rsidP="006D0D62">
      <w:pPr>
        <w:pStyle w:val="ListParagraph"/>
        <w:numPr>
          <w:ilvl w:val="0"/>
          <w:numId w:val="17"/>
        </w:numPr>
        <w:ind w:left="360" w:right="-850" w:firstLine="720"/>
        <w:rPr>
          <w:sz w:val="24"/>
          <w:lang w:val="ro-RO"/>
        </w:rPr>
      </w:pPr>
      <w:r>
        <w:rPr>
          <w:sz w:val="24"/>
          <w:lang w:val="ro-RO"/>
        </w:rPr>
        <w:t xml:space="preserve"> </w:t>
      </w:r>
      <w:r w:rsidR="001942AC" w:rsidRPr="007D1261">
        <w:rPr>
          <w:sz w:val="24"/>
          <w:lang w:val="ro-RO"/>
        </w:rPr>
        <w:t>metastatice</w:t>
      </w:r>
      <w:r>
        <w:rPr>
          <w:sz w:val="24"/>
          <w:lang w:val="ro-RO"/>
        </w:rPr>
        <w:t xml:space="preserve"> </w:t>
      </w:r>
    </w:p>
    <w:p w:rsidR="007D1261" w:rsidRDefault="007D1261" w:rsidP="006D0D62">
      <w:pPr>
        <w:pStyle w:val="ListParagraph"/>
        <w:numPr>
          <w:ilvl w:val="0"/>
          <w:numId w:val="17"/>
        </w:numPr>
        <w:ind w:left="360" w:right="-850" w:firstLine="720"/>
        <w:rPr>
          <w:sz w:val="24"/>
          <w:lang w:val="ro-RO"/>
        </w:rPr>
      </w:pPr>
      <w:r>
        <w:rPr>
          <w:sz w:val="24"/>
          <w:lang w:val="ro-RO"/>
        </w:rPr>
        <w:t xml:space="preserve"> </w:t>
      </w:r>
      <w:r w:rsidRPr="007D1261">
        <w:rPr>
          <w:sz w:val="24"/>
          <w:lang w:val="ro-RO"/>
        </w:rPr>
        <w:t xml:space="preserve">posttraumatice </w:t>
      </w:r>
    </w:p>
    <w:p w:rsidR="007D1261" w:rsidRDefault="007D1261" w:rsidP="006D0D62">
      <w:pPr>
        <w:pStyle w:val="ListParagraph"/>
        <w:numPr>
          <w:ilvl w:val="0"/>
          <w:numId w:val="17"/>
        </w:numPr>
        <w:ind w:left="450" w:right="-850" w:firstLine="630"/>
        <w:rPr>
          <w:sz w:val="24"/>
          <w:lang w:val="ro-RO"/>
        </w:rPr>
      </w:pPr>
      <w:r w:rsidRPr="007D1261">
        <w:rPr>
          <w:sz w:val="24"/>
          <w:lang w:val="ro-RO"/>
        </w:rPr>
        <w:t xml:space="preserve">neindeficate </w:t>
      </w:r>
    </w:p>
    <w:p w:rsidR="007D1261" w:rsidRDefault="007D1261" w:rsidP="006D0D62">
      <w:pPr>
        <w:pStyle w:val="ListParagraph"/>
        <w:numPr>
          <w:ilvl w:val="0"/>
          <w:numId w:val="17"/>
        </w:numPr>
        <w:ind w:left="450" w:right="-850" w:firstLine="630"/>
        <w:rPr>
          <w:sz w:val="24"/>
          <w:lang w:val="ro-RO"/>
        </w:rPr>
      </w:pPr>
      <w:r w:rsidRPr="007D1261">
        <w:rPr>
          <w:sz w:val="24"/>
          <w:lang w:val="ro-RO"/>
        </w:rPr>
        <w:t>toate</w:t>
      </w:r>
    </w:p>
    <w:p w:rsidR="00024C89" w:rsidRPr="007D1261" w:rsidRDefault="00024C89" w:rsidP="00024C89">
      <w:pPr>
        <w:pStyle w:val="ListParagraph"/>
        <w:ind w:left="450" w:right="-850"/>
        <w:rPr>
          <w:sz w:val="24"/>
          <w:lang w:val="ro-RO"/>
        </w:rPr>
      </w:pPr>
    </w:p>
    <w:p w:rsidR="00024C89" w:rsidRDefault="00024C89" w:rsidP="001942AC">
      <w:pPr>
        <w:pStyle w:val="ListParagraph"/>
        <w:numPr>
          <w:ilvl w:val="0"/>
          <w:numId w:val="16"/>
        </w:numPr>
        <w:ind w:right="-850"/>
        <w:rPr>
          <w:sz w:val="24"/>
          <w:lang w:val="ro-RO"/>
        </w:rPr>
      </w:pPr>
      <w:r>
        <w:rPr>
          <w:sz w:val="24"/>
          <w:lang w:val="ro-RO"/>
        </w:rPr>
        <w:t>Abcese secundare sânt următosre:</w:t>
      </w:r>
    </w:p>
    <w:p w:rsidR="00CD0CEE" w:rsidRDefault="00024C89" w:rsidP="006D0D62">
      <w:pPr>
        <w:pStyle w:val="ListParagraph"/>
        <w:numPr>
          <w:ilvl w:val="0"/>
          <w:numId w:val="20"/>
        </w:numPr>
        <w:ind w:left="450" w:right="-850" w:firstLine="630"/>
        <w:rPr>
          <w:sz w:val="24"/>
          <w:lang w:val="ro-RO"/>
        </w:rPr>
      </w:pPr>
      <w:r w:rsidRPr="00CD0CEE">
        <w:rPr>
          <w:sz w:val="24"/>
          <w:lang w:val="ro-RO"/>
        </w:rPr>
        <w:t>adiacente</w:t>
      </w:r>
      <w:r w:rsidR="00CD0CEE" w:rsidRPr="00CD0CEE">
        <w:rPr>
          <w:sz w:val="24"/>
          <w:lang w:val="ro-RO"/>
        </w:rPr>
        <w:t xml:space="preserve"> </w:t>
      </w:r>
    </w:p>
    <w:p w:rsidR="00CD0CEE" w:rsidRDefault="00024C89" w:rsidP="006D0D62">
      <w:pPr>
        <w:pStyle w:val="ListParagraph"/>
        <w:numPr>
          <w:ilvl w:val="0"/>
          <w:numId w:val="20"/>
        </w:numPr>
        <w:ind w:left="450" w:right="-850" w:firstLine="630"/>
        <w:rPr>
          <w:sz w:val="24"/>
          <w:lang w:val="ro-RO"/>
        </w:rPr>
      </w:pPr>
      <w:r w:rsidRPr="00CD0CEE">
        <w:rPr>
          <w:sz w:val="24"/>
          <w:lang w:val="ro-RO"/>
        </w:rPr>
        <w:t xml:space="preserve">metastatice </w:t>
      </w:r>
    </w:p>
    <w:p w:rsidR="00CD0CEE" w:rsidRDefault="00024C89" w:rsidP="006D0D62">
      <w:pPr>
        <w:pStyle w:val="ListParagraph"/>
        <w:numPr>
          <w:ilvl w:val="0"/>
          <w:numId w:val="20"/>
        </w:numPr>
        <w:tabs>
          <w:tab w:val="left" w:pos="360"/>
        </w:tabs>
        <w:ind w:left="450" w:right="-850" w:firstLine="630"/>
        <w:rPr>
          <w:sz w:val="24"/>
          <w:lang w:val="ro-RO"/>
        </w:rPr>
      </w:pPr>
      <w:r w:rsidRPr="00CD0CEE">
        <w:rPr>
          <w:sz w:val="24"/>
          <w:lang w:val="ro-RO"/>
        </w:rPr>
        <w:t xml:space="preserve">posttraumatice </w:t>
      </w:r>
    </w:p>
    <w:p w:rsidR="00CD0CEE" w:rsidRDefault="00024C89" w:rsidP="006D0D62">
      <w:pPr>
        <w:pStyle w:val="ListParagraph"/>
        <w:numPr>
          <w:ilvl w:val="0"/>
          <w:numId w:val="20"/>
        </w:numPr>
        <w:ind w:left="450" w:right="-850" w:firstLine="630"/>
        <w:rPr>
          <w:sz w:val="24"/>
          <w:lang w:val="ro-RO"/>
        </w:rPr>
      </w:pPr>
      <w:r w:rsidRPr="00CD0CEE">
        <w:rPr>
          <w:sz w:val="24"/>
          <w:lang w:val="ro-RO"/>
        </w:rPr>
        <w:t>neindeficate</w:t>
      </w:r>
      <w:r w:rsidR="00CD0CEE" w:rsidRPr="00CD0CEE">
        <w:rPr>
          <w:sz w:val="24"/>
          <w:lang w:val="ro-RO"/>
        </w:rPr>
        <w:t xml:space="preserve"> </w:t>
      </w:r>
      <w:r w:rsidR="00CD0CEE">
        <w:rPr>
          <w:sz w:val="24"/>
          <w:lang w:val="ro-RO"/>
        </w:rPr>
        <w:t xml:space="preserve"> </w:t>
      </w:r>
    </w:p>
    <w:p w:rsidR="00024C89" w:rsidRPr="00CD0CEE" w:rsidRDefault="00CD0CEE" w:rsidP="006D0D62">
      <w:pPr>
        <w:pStyle w:val="ListParagraph"/>
        <w:numPr>
          <w:ilvl w:val="0"/>
          <w:numId w:val="20"/>
        </w:numPr>
        <w:ind w:left="450" w:right="-850" w:firstLine="630"/>
        <w:rPr>
          <w:sz w:val="24"/>
          <w:lang w:val="ro-RO"/>
        </w:rPr>
      </w:pPr>
      <w:r>
        <w:rPr>
          <w:sz w:val="24"/>
          <w:lang w:val="ro-RO"/>
        </w:rPr>
        <w:t>a, b, d</w:t>
      </w:r>
    </w:p>
    <w:p w:rsidR="00024C89" w:rsidRDefault="00024C89" w:rsidP="00024C89">
      <w:pPr>
        <w:pStyle w:val="ListParagraph"/>
        <w:ind w:right="-850"/>
        <w:rPr>
          <w:sz w:val="24"/>
          <w:lang w:val="ro-RO"/>
        </w:rPr>
      </w:pPr>
    </w:p>
    <w:p w:rsidR="007407D0" w:rsidRDefault="007407D0" w:rsidP="007407D0">
      <w:pPr>
        <w:pStyle w:val="ListParagraph"/>
        <w:numPr>
          <w:ilvl w:val="0"/>
          <w:numId w:val="16"/>
        </w:numPr>
        <w:ind w:right="-850"/>
        <w:rPr>
          <w:sz w:val="24"/>
          <w:lang w:val="ro-RO"/>
        </w:rPr>
      </w:pPr>
      <w:r w:rsidRPr="007407D0">
        <w:rPr>
          <w:sz w:val="24"/>
          <w:lang w:val="ro-RO"/>
        </w:rPr>
        <w:t>Cel mai mare grup din abcese adiacente la copii este:</w:t>
      </w:r>
    </w:p>
    <w:p w:rsidR="0065611E" w:rsidRDefault="0065611E" w:rsidP="007407D0">
      <w:pPr>
        <w:pStyle w:val="ListParagraph"/>
        <w:numPr>
          <w:ilvl w:val="0"/>
          <w:numId w:val="23"/>
        </w:numPr>
        <w:ind w:right="-850"/>
        <w:rPr>
          <w:sz w:val="24"/>
          <w:lang w:val="ro-RO"/>
        </w:rPr>
      </w:pPr>
      <w:r w:rsidRPr="0065611E">
        <w:rPr>
          <w:sz w:val="24"/>
          <w:lang w:val="ro-RO"/>
        </w:rPr>
        <w:t>r</w:t>
      </w:r>
      <w:r w:rsidR="007407D0" w:rsidRPr="0065611E">
        <w:rPr>
          <w:sz w:val="24"/>
          <w:lang w:val="ro-RO"/>
        </w:rPr>
        <w:t>inogene</w:t>
      </w:r>
      <w:r w:rsidRPr="0065611E">
        <w:rPr>
          <w:sz w:val="24"/>
          <w:lang w:val="ro-RO"/>
        </w:rPr>
        <w:t xml:space="preserve"> </w:t>
      </w:r>
    </w:p>
    <w:p w:rsidR="0065611E" w:rsidRDefault="007407D0" w:rsidP="007407D0">
      <w:pPr>
        <w:pStyle w:val="ListParagraph"/>
        <w:numPr>
          <w:ilvl w:val="0"/>
          <w:numId w:val="23"/>
        </w:numPr>
        <w:ind w:right="-850"/>
        <w:rPr>
          <w:sz w:val="24"/>
          <w:lang w:val="ro-RO"/>
        </w:rPr>
      </w:pPr>
      <w:r w:rsidRPr="0065611E">
        <w:rPr>
          <w:sz w:val="24"/>
          <w:lang w:val="ro-RO"/>
        </w:rPr>
        <w:t>otogene</w:t>
      </w:r>
      <w:r w:rsidR="0065611E" w:rsidRPr="0065611E">
        <w:rPr>
          <w:sz w:val="24"/>
          <w:lang w:val="ro-RO"/>
        </w:rPr>
        <w:t xml:space="preserve"> </w:t>
      </w:r>
    </w:p>
    <w:p w:rsidR="0065611E" w:rsidRDefault="007407D0" w:rsidP="007407D0">
      <w:pPr>
        <w:pStyle w:val="ListParagraph"/>
        <w:numPr>
          <w:ilvl w:val="0"/>
          <w:numId w:val="23"/>
        </w:numPr>
        <w:ind w:right="-850"/>
        <w:rPr>
          <w:sz w:val="24"/>
          <w:lang w:val="ro-RO"/>
        </w:rPr>
      </w:pPr>
      <w:r w:rsidRPr="0065611E">
        <w:rPr>
          <w:sz w:val="24"/>
          <w:lang w:val="ro-RO"/>
        </w:rPr>
        <w:t>oftalmogene</w:t>
      </w:r>
      <w:r w:rsidR="0065611E" w:rsidRPr="0065611E">
        <w:rPr>
          <w:sz w:val="24"/>
          <w:lang w:val="ro-RO"/>
        </w:rPr>
        <w:t xml:space="preserve"> </w:t>
      </w:r>
    </w:p>
    <w:p w:rsidR="0065611E" w:rsidRDefault="007407D0" w:rsidP="007407D0">
      <w:pPr>
        <w:pStyle w:val="ListParagraph"/>
        <w:numPr>
          <w:ilvl w:val="0"/>
          <w:numId w:val="23"/>
        </w:numPr>
        <w:ind w:right="-850"/>
        <w:rPr>
          <w:sz w:val="24"/>
          <w:lang w:val="ro-RO"/>
        </w:rPr>
      </w:pPr>
      <w:r w:rsidRPr="0065611E">
        <w:rPr>
          <w:sz w:val="24"/>
          <w:lang w:val="ro-RO"/>
        </w:rPr>
        <w:t>sinusogene</w:t>
      </w:r>
      <w:r w:rsidR="0065611E" w:rsidRPr="0065611E">
        <w:rPr>
          <w:sz w:val="24"/>
          <w:lang w:val="ro-RO"/>
        </w:rPr>
        <w:t xml:space="preserve"> </w:t>
      </w:r>
    </w:p>
    <w:p w:rsidR="007407D0" w:rsidRPr="0065611E" w:rsidRDefault="007407D0" w:rsidP="007407D0">
      <w:pPr>
        <w:pStyle w:val="ListParagraph"/>
        <w:numPr>
          <w:ilvl w:val="0"/>
          <w:numId w:val="23"/>
        </w:numPr>
        <w:ind w:right="-850"/>
        <w:rPr>
          <w:sz w:val="24"/>
          <w:lang w:val="ro-RO"/>
        </w:rPr>
      </w:pPr>
      <w:r w:rsidRPr="0065611E">
        <w:rPr>
          <w:sz w:val="24"/>
          <w:lang w:val="ro-RO"/>
        </w:rPr>
        <w:t>odontogene</w:t>
      </w:r>
    </w:p>
    <w:p w:rsidR="007407D0" w:rsidRDefault="007407D0" w:rsidP="007407D0">
      <w:pPr>
        <w:pStyle w:val="ListParagraph"/>
        <w:ind w:right="-850"/>
        <w:rPr>
          <w:sz w:val="24"/>
          <w:lang w:val="ro-RO"/>
        </w:rPr>
      </w:pPr>
    </w:p>
    <w:p w:rsidR="007407D0" w:rsidRDefault="007407D0" w:rsidP="007407D0">
      <w:pPr>
        <w:pStyle w:val="ListParagraph"/>
        <w:numPr>
          <w:ilvl w:val="0"/>
          <w:numId w:val="16"/>
        </w:numPr>
        <w:ind w:right="-850"/>
        <w:rPr>
          <w:sz w:val="24"/>
          <w:lang w:val="ro-RO"/>
        </w:rPr>
      </w:pPr>
      <w:r w:rsidRPr="007407D0">
        <w:rPr>
          <w:sz w:val="24"/>
          <w:lang w:val="ro-RO"/>
        </w:rPr>
        <w:t>Cel mai mare grup din abcese adiacente la maturii este:</w:t>
      </w:r>
    </w:p>
    <w:p w:rsidR="0065611E" w:rsidRDefault="007407D0" w:rsidP="007407D0">
      <w:pPr>
        <w:pStyle w:val="ListParagraph"/>
        <w:numPr>
          <w:ilvl w:val="0"/>
          <w:numId w:val="24"/>
        </w:numPr>
        <w:ind w:right="-850"/>
        <w:rPr>
          <w:sz w:val="24"/>
          <w:lang w:val="ro-RO"/>
        </w:rPr>
      </w:pPr>
      <w:r w:rsidRPr="0065611E">
        <w:rPr>
          <w:sz w:val="24"/>
          <w:lang w:val="ro-RO"/>
        </w:rPr>
        <w:t>rinogene</w:t>
      </w:r>
      <w:r w:rsidR="0065611E" w:rsidRPr="0065611E">
        <w:rPr>
          <w:sz w:val="24"/>
          <w:lang w:val="ro-RO"/>
        </w:rPr>
        <w:t xml:space="preserve"> </w:t>
      </w:r>
    </w:p>
    <w:p w:rsidR="0065611E" w:rsidRDefault="007407D0" w:rsidP="007407D0">
      <w:pPr>
        <w:pStyle w:val="ListParagraph"/>
        <w:numPr>
          <w:ilvl w:val="0"/>
          <w:numId w:val="24"/>
        </w:numPr>
        <w:ind w:right="-850"/>
        <w:rPr>
          <w:sz w:val="24"/>
          <w:lang w:val="ro-RO"/>
        </w:rPr>
      </w:pPr>
      <w:r w:rsidRPr="0065611E">
        <w:rPr>
          <w:sz w:val="24"/>
          <w:lang w:val="ro-RO"/>
        </w:rPr>
        <w:t>otogene</w:t>
      </w:r>
      <w:r w:rsidR="0065611E" w:rsidRPr="0065611E">
        <w:rPr>
          <w:sz w:val="24"/>
          <w:lang w:val="ro-RO"/>
        </w:rPr>
        <w:t xml:space="preserve"> </w:t>
      </w:r>
    </w:p>
    <w:p w:rsidR="0065611E" w:rsidRDefault="007407D0" w:rsidP="007407D0">
      <w:pPr>
        <w:pStyle w:val="ListParagraph"/>
        <w:numPr>
          <w:ilvl w:val="0"/>
          <w:numId w:val="24"/>
        </w:numPr>
        <w:ind w:right="-850"/>
        <w:rPr>
          <w:sz w:val="24"/>
          <w:lang w:val="ro-RO"/>
        </w:rPr>
      </w:pPr>
      <w:r w:rsidRPr="0065611E">
        <w:rPr>
          <w:sz w:val="24"/>
          <w:lang w:val="ro-RO"/>
        </w:rPr>
        <w:t>oftalmogene</w:t>
      </w:r>
      <w:r w:rsidR="0065611E" w:rsidRPr="0065611E">
        <w:rPr>
          <w:sz w:val="24"/>
          <w:lang w:val="ro-RO"/>
        </w:rPr>
        <w:t xml:space="preserve"> </w:t>
      </w:r>
    </w:p>
    <w:p w:rsidR="0065611E" w:rsidRDefault="007407D0" w:rsidP="007407D0">
      <w:pPr>
        <w:pStyle w:val="ListParagraph"/>
        <w:numPr>
          <w:ilvl w:val="0"/>
          <w:numId w:val="24"/>
        </w:numPr>
        <w:ind w:right="-850"/>
        <w:rPr>
          <w:sz w:val="24"/>
          <w:lang w:val="ro-RO"/>
        </w:rPr>
      </w:pPr>
      <w:r w:rsidRPr="0065611E">
        <w:rPr>
          <w:sz w:val="24"/>
          <w:lang w:val="ro-RO"/>
        </w:rPr>
        <w:t>sinusogene</w:t>
      </w:r>
      <w:r w:rsidR="0065611E" w:rsidRPr="0065611E">
        <w:rPr>
          <w:sz w:val="24"/>
          <w:lang w:val="ro-RO"/>
        </w:rPr>
        <w:t xml:space="preserve"> </w:t>
      </w:r>
    </w:p>
    <w:p w:rsidR="007407D0" w:rsidRDefault="007407D0" w:rsidP="007407D0">
      <w:pPr>
        <w:pStyle w:val="ListParagraph"/>
        <w:numPr>
          <w:ilvl w:val="0"/>
          <w:numId w:val="24"/>
        </w:numPr>
        <w:ind w:right="-850"/>
        <w:rPr>
          <w:sz w:val="24"/>
          <w:lang w:val="ro-RO"/>
        </w:rPr>
      </w:pPr>
      <w:r w:rsidRPr="0065611E">
        <w:rPr>
          <w:sz w:val="24"/>
          <w:lang w:val="ro-RO"/>
        </w:rPr>
        <w:t>odontogene</w:t>
      </w:r>
    </w:p>
    <w:p w:rsidR="006D0D62" w:rsidRPr="0065611E" w:rsidRDefault="006D0D62" w:rsidP="006D0D62">
      <w:pPr>
        <w:pStyle w:val="ListParagraph"/>
        <w:ind w:left="1440" w:right="-850"/>
        <w:rPr>
          <w:sz w:val="24"/>
          <w:lang w:val="ro-RO"/>
        </w:rPr>
      </w:pPr>
    </w:p>
    <w:p w:rsidR="00C4146E" w:rsidRPr="001942AC" w:rsidRDefault="00C4146E" w:rsidP="001942AC">
      <w:pPr>
        <w:pStyle w:val="ListParagraph"/>
        <w:numPr>
          <w:ilvl w:val="0"/>
          <w:numId w:val="16"/>
        </w:numPr>
        <w:ind w:right="-850"/>
        <w:rPr>
          <w:sz w:val="24"/>
          <w:lang w:val="ro-RO"/>
        </w:rPr>
      </w:pPr>
      <w:r w:rsidRPr="001942AC">
        <w:rPr>
          <w:sz w:val="24"/>
          <w:lang w:val="ro-RO"/>
        </w:rPr>
        <w:lastRenderedPageBreak/>
        <w:t xml:space="preserve">Care din nozologiile indicate mai jos pot fi surse de SCE: </w:t>
      </w:r>
    </w:p>
    <w:p w:rsidR="00C4146E" w:rsidRPr="00CC012E" w:rsidRDefault="00C4146E" w:rsidP="00D907C3">
      <w:pPr>
        <w:numPr>
          <w:ilvl w:val="0"/>
          <w:numId w:val="2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pansinusita purulentă</w:t>
      </w:r>
    </w:p>
    <w:p w:rsidR="00C4146E" w:rsidRPr="00CC012E" w:rsidRDefault="00C4146E" w:rsidP="00D907C3">
      <w:pPr>
        <w:numPr>
          <w:ilvl w:val="0"/>
          <w:numId w:val="2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ulcerul cronic gastroduodenal</w:t>
      </w:r>
    </w:p>
    <w:p w:rsidR="00C4146E" w:rsidRPr="00CC012E" w:rsidRDefault="00C4146E" w:rsidP="00D907C3">
      <w:pPr>
        <w:numPr>
          <w:ilvl w:val="0"/>
          <w:numId w:val="2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otita medie purulentă</w:t>
      </w:r>
    </w:p>
    <w:p w:rsidR="00C4146E" w:rsidRPr="00CC012E" w:rsidRDefault="00C4146E" w:rsidP="00D907C3">
      <w:pPr>
        <w:numPr>
          <w:ilvl w:val="0"/>
          <w:numId w:val="2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erizipeloidul</w:t>
      </w:r>
    </w:p>
    <w:p w:rsidR="00C4146E" w:rsidRPr="00CC012E" w:rsidRDefault="00C4146E" w:rsidP="00D907C3">
      <w:pPr>
        <w:numPr>
          <w:ilvl w:val="0"/>
          <w:numId w:val="2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pleurita purulentă</w:t>
      </w:r>
    </w:p>
    <w:p w:rsidR="00921EA3" w:rsidRDefault="00921EA3" w:rsidP="00C4146E">
      <w:pPr>
        <w:ind w:left="-705" w:right="-850" w:firstLine="720"/>
        <w:rPr>
          <w:sz w:val="24"/>
          <w:lang w:val="ro-RO"/>
        </w:rPr>
      </w:pPr>
    </w:p>
    <w:p w:rsidR="00C4146E" w:rsidRPr="001942AC" w:rsidRDefault="00C4146E" w:rsidP="001942AC">
      <w:pPr>
        <w:pStyle w:val="ListParagraph"/>
        <w:numPr>
          <w:ilvl w:val="0"/>
          <w:numId w:val="16"/>
        </w:numPr>
        <w:ind w:right="-850"/>
        <w:rPr>
          <w:sz w:val="24"/>
          <w:lang w:val="ro-RO"/>
        </w:rPr>
      </w:pPr>
      <w:r w:rsidRPr="001942AC">
        <w:rPr>
          <w:sz w:val="24"/>
          <w:lang w:val="ro-RO"/>
        </w:rPr>
        <w:t>Care sunt căile de propagare a infecţiei pentru formarea unei SCE:</w:t>
      </w:r>
    </w:p>
    <w:p w:rsidR="00C4146E" w:rsidRPr="00CC012E" w:rsidRDefault="00E32362" w:rsidP="007D3E30">
      <w:pPr>
        <w:numPr>
          <w:ilvl w:val="0"/>
          <w:numId w:val="3"/>
        </w:numPr>
        <w:ind w:right="-850" w:firstLine="705"/>
        <w:rPr>
          <w:sz w:val="24"/>
          <w:lang w:val="ro-RO"/>
        </w:rPr>
      </w:pPr>
      <w:r>
        <w:rPr>
          <w:sz w:val="24"/>
          <w:lang w:val="ro-RO"/>
        </w:rPr>
        <w:t xml:space="preserve"> prin continuitate</w:t>
      </w:r>
    </w:p>
    <w:p w:rsidR="00C4146E" w:rsidRDefault="007764D7" w:rsidP="007D3E30">
      <w:pPr>
        <w:numPr>
          <w:ilvl w:val="0"/>
          <w:numId w:val="3"/>
        </w:numPr>
        <w:ind w:right="-850" w:firstLine="705"/>
        <w:rPr>
          <w:sz w:val="24"/>
          <w:lang w:val="ro-RO"/>
        </w:rPr>
      </w:pPr>
      <w:r>
        <w:rPr>
          <w:sz w:val="24"/>
          <w:lang w:val="ro-RO"/>
        </w:rPr>
        <w:t xml:space="preserve"> p</w:t>
      </w:r>
      <w:r w:rsidR="00E32362">
        <w:rPr>
          <w:sz w:val="24"/>
          <w:lang w:val="ro-RO"/>
        </w:rPr>
        <w:t>e cale sanguinâ</w:t>
      </w:r>
    </w:p>
    <w:p w:rsidR="003C4C1F" w:rsidRDefault="007764D7" w:rsidP="007D3E30">
      <w:pPr>
        <w:numPr>
          <w:ilvl w:val="0"/>
          <w:numId w:val="3"/>
        </w:numPr>
        <w:ind w:right="-850" w:firstLine="705"/>
        <w:rPr>
          <w:sz w:val="24"/>
          <w:lang w:val="ro-RO"/>
        </w:rPr>
      </w:pPr>
      <w:r>
        <w:rPr>
          <w:sz w:val="24"/>
          <w:lang w:val="ro-RO"/>
        </w:rPr>
        <w:t xml:space="preserve"> i</w:t>
      </w:r>
      <w:r w:rsidR="003C4C1F">
        <w:rPr>
          <w:sz w:val="24"/>
          <w:lang w:val="ro-RO"/>
        </w:rPr>
        <w:t>nfectarea directă a parenchimului cerebral</w:t>
      </w:r>
    </w:p>
    <w:p w:rsidR="003C4C1F" w:rsidRDefault="007764D7" w:rsidP="007D3E30">
      <w:pPr>
        <w:numPr>
          <w:ilvl w:val="0"/>
          <w:numId w:val="3"/>
        </w:numPr>
        <w:ind w:right="-850" w:firstLine="705"/>
        <w:rPr>
          <w:sz w:val="24"/>
          <w:lang w:val="ro-RO"/>
        </w:rPr>
      </w:pPr>
      <w:r>
        <w:rPr>
          <w:sz w:val="24"/>
          <w:lang w:val="ro-RO"/>
        </w:rPr>
        <w:t xml:space="preserve"> p</w:t>
      </w:r>
      <w:r w:rsidR="003C4C1F">
        <w:rPr>
          <w:sz w:val="24"/>
          <w:lang w:val="ro-RO"/>
        </w:rPr>
        <w:t>rin continuitate</w:t>
      </w:r>
      <w:r w:rsidR="00467295">
        <w:rPr>
          <w:sz w:val="24"/>
          <w:lang w:val="ro-RO"/>
        </w:rPr>
        <w:t xml:space="preserve"> şi p</w:t>
      </w:r>
      <w:r w:rsidR="003C4C1F">
        <w:rPr>
          <w:sz w:val="24"/>
          <w:lang w:val="ro-RO"/>
        </w:rPr>
        <w:t>e cale sanguinâ</w:t>
      </w:r>
    </w:p>
    <w:p w:rsidR="003A05D9" w:rsidRPr="003C4C1F" w:rsidRDefault="007764D7" w:rsidP="007D3E30">
      <w:pPr>
        <w:pStyle w:val="ListParagraph"/>
        <w:numPr>
          <w:ilvl w:val="0"/>
          <w:numId w:val="3"/>
        </w:numPr>
        <w:ind w:right="-850" w:firstLine="705"/>
        <w:rPr>
          <w:sz w:val="24"/>
          <w:lang w:val="ro-RO"/>
        </w:rPr>
      </w:pPr>
      <w:r>
        <w:rPr>
          <w:sz w:val="24"/>
          <w:lang w:val="ro-RO"/>
        </w:rPr>
        <w:t xml:space="preserve"> </w:t>
      </w:r>
      <w:r w:rsidR="003A05D9" w:rsidRPr="003C4C1F">
        <w:rPr>
          <w:sz w:val="24"/>
          <w:lang w:val="ro-RO"/>
        </w:rPr>
        <w:t>t</w:t>
      </w:r>
      <w:r>
        <w:rPr>
          <w:sz w:val="24"/>
          <w:lang w:val="ro-RO"/>
        </w:rPr>
        <w:t>oat</w:t>
      </w:r>
      <w:r w:rsidR="003A05D9" w:rsidRPr="003C4C1F">
        <w:rPr>
          <w:sz w:val="24"/>
          <w:lang w:val="ro-RO"/>
        </w:rPr>
        <w:t>e corecte</w:t>
      </w:r>
    </w:p>
    <w:p w:rsidR="00921EA3" w:rsidRDefault="00921EA3" w:rsidP="00C4146E">
      <w:pPr>
        <w:ind w:left="15" w:right="-850"/>
        <w:rPr>
          <w:sz w:val="24"/>
          <w:lang w:val="ro-RO"/>
        </w:rPr>
      </w:pPr>
    </w:p>
    <w:p w:rsidR="000F0961" w:rsidRPr="001942AC" w:rsidRDefault="000F0961" w:rsidP="000F0961">
      <w:pPr>
        <w:pStyle w:val="ListParagraph"/>
        <w:numPr>
          <w:ilvl w:val="0"/>
          <w:numId w:val="16"/>
        </w:numPr>
        <w:ind w:right="-850"/>
        <w:rPr>
          <w:sz w:val="24"/>
          <w:lang w:val="ro-RO"/>
        </w:rPr>
      </w:pPr>
      <w:r w:rsidRPr="001942AC">
        <w:rPr>
          <w:sz w:val="24"/>
          <w:lang w:val="ro-RO"/>
        </w:rPr>
        <w:t xml:space="preserve">Care sunt căile de propagare a infecţiei pentru formarea </w:t>
      </w:r>
      <w:r>
        <w:rPr>
          <w:sz w:val="24"/>
          <w:lang w:val="ro-RO"/>
        </w:rPr>
        <w:t>abcesului adiacent</w:t>
      </w:r>
      <w:r w:rsidRPr="001942AC">
        <w:rPr>
          <w:sz w:val="24"/>
          <w:lang w:val="ro-RO"/>
        </w:rPr>
        <w:t>:</w:t>
      </w:r>
    </w:p>
    <w:p w:rsidR="00FC194E" w:rsidRDefault="000F0961" w:rsidP="009C74F0">
      <w:pPr>
        <w:pStyle w:val="ListParagraph"/>
        <w:numPr>
          <w:ilvl w:val="0"/>
          <w:numId w:val="26"/>
        </w:numPr>
        <w:ind w:left="375" w:right="-850" w:firstLine="705"/>
        <w:rPr>
          <w:sz w:val="24"/>
          <w:lang w:val="ro-RO"/>
        </w:rPr>
      </w:pPr>
      <w:r w:rsidRPr="00FC194E">
        <w:rPr>
          <w:sz w:val="24"/>
          <w:lang w:val="ro-RO"/>
        </w:rPr>
        <w:t>prin continuitate</w:t>
      </w:r>
      <w:r w:rsidR="00FC194E" w:rsidRPr="00FC194E">
        <w:rPr>
          <w:sz w:val="24"/>
          <w:lang w:val="ro-RO"/>
        </w:rPr>
        <w:t xml:space="preserve">  </w:t>
      </w:r>
    </w:p>
    <w:p w:rsidR="00FC194E" w:rsidRDefault="000F0961" w:rsidP="009C74F0">
      <w:pPr>
        <w:pStyle w:val="ListParagraph"/>
        <w:numPr>
          <w:ilvl w:val="0"/>
          <w:numId w:val="26"/>
        </w:numPr>
        <w:ind w:left="375" w:right="-850" w:firstLine="705"/>
        <w:rPr>
          <w:sz w:val="24"/>
          <w:lang w:val="ro-RO"/>
        </w:rPr>
      </w:pPr>
      <w:r w:rsidRPr="00FC194E">
        <w:rPr>
          <w:sz w:val="24"/>
          <w:lang w:val="ro-RO"/>
        </w:rPr>
        <w:t>pe cale sanguinâ</w:t>
      </w:r>
      <w:r w:rsidR="00FC194E" w:rsidRPr="00FC194E">
        <w:rPr>
          <w:sz w:val="24"/>
          <w:lang w:val="ro-RO"/>
        </w:rPr>
        <w:t xml:space="preserve"> </w:t>
      </w:r>
    </w:p>
    <w:p w:rsidR="00FC194E" w:rsidRDefault="000F0961" w:rsidP="009C74F0">
      <w:pPr>
        <w:pStyle w:val="ListParagraph"/>
        <w:numPr>
          <w:ilvl w:val="0"/>
          <w:numId w:val="26"/>
        </w:numPr>
        <w:ind w:left="375" w:right="-850" w:firstLine="705"/>
        <w:rPr>
          <w:sz w:val="24"/>
          <w:lang w:val="ro-RO"/>
        </w:rPr>
      </w:pPr>
      <w:r w:rsidRPr="00FC194E">
        <w:rPr>
          <w:sz w:val="24"/>
          <w:lang w:val="ro-RO"/>
        </w:rPr>
        <w:t>infectarea directă a parenchimului cerebral</w:t>
      </w:r>
      <w:r w:rsidR="00FC194E" w:rsidRPr="00FC194E">
        <w:rPr>
          <w:sz w:val="24"/>
          <w:lang w:val="ro-RO"/>
        </w:rPr>
        <w:t xml:space="preserve"> </w:t>
      </w:r>
    </w:p>
    <w:p w:rsidR="00FC194E" w:rsidRDefault="000F0961" w:rsidP="009C74F0">
      <w:pPr>
        <w:pStyle w:val="ListParagraph"/>
        <w:numPr>
          <w:ilvl w:val="0"/>
          <w:numId w:val="26"/>
        </w:numPr>
        <w:ind w:left="375" w:right="-850" w:firstLine="705"/>
        <w:rPr>
          <w:sz w:val="24"/>
          <w:lang w:val="ro-RO"/>
        </w:rPr>
      </w:pPr>
      <w:r w:rsidRPr="00FC194E">
        <w:rPr>
          <w:sz w:val="24"/>
          <w:lang w:val="ro-RO"/>
        </w:rPr>
        <w:t>prin continuitate şi pe cale sanguinâ</w:t>
      </w:r>
      <w:r w:rsidR="00FC194E" w:rsidRPr="00FC194E">
        <w:rPr>
          <w:sz w:val="24"/>
          <w:lang w:val="ro-RO"/>
        </w:rPr>
        <w:t xml:space="preserve"> </w:t>
      </w:r>
    </w:p>
    <w:p w:rsidR="000F0961" w:rsidRPr="00FC194E" w:rsidRDefault="000F0961" w:rsidP="009C74F0">
      <w:pPr>
        <w:pStyle w:val="ListParagraph"/>
        <w:numPr>
          <w:ilvl w:val="0"/>
          <w:numId w:val="26"/>
        </w:numPr>
        <w:ind w:left="375" w:right="-850" w:firstLine="705"/>
        <w:rPr>
          <w:sz w:val="24"/>
          <w:lang w:val="ro-RO"/>
        </w:rPr>
      </w:pPr>
      <w:r w:rsidRPr="00FC194E">
        <w:rPr>
          <w:sz w:val="24"/>
          <w:lang w:val="ro-RO"/>
        </w:rPr>
        <w:t>toate corecte</w:t>
      </w:r>
    </w:p>
    <w:p w:rsidR="000F0961" w:rsidRPr="003C4C1F" w:rsidRDefault="000F0961" w:rsidP="000F0961">
      <w:pPr>
        <w:pStyle w:val="ListParagraph"/>
        <w:ind w:left="375" w:right="-850"/>
        <w:rPr>
          <w:sz w:val="24"/>
          <w:lang w:val="ro-RO"/>
        </w:rPr>
      </w:pPr>
    </w:p>
    <w:p w:rsidR="000F0961" w:rsidRPr="001942AC" w:rsidRDefault="000F0961" w:rsidP="000F0961">
      <w:pPr>
        <w:pStyle w:val="ListParagraph"/>
        <w:numPr>
          <w:ilvl w:val="0"/>
          <w:numId w:val="16"/>
        </w:numPr>
        <w:ind w:right="-850"/>
        <w:rPr>
          <w:sz w:val="24"/>
          <w:lang w:val="ro-RO"/>
        </w:rPr>
      </w:pPr>
      <w:r w:rsidRPr="001942AC">
        <w:rPr>
          <w:sz w:val="24"/>
          <w:lang w:val="ro-RO"/>
        </w:rPr>
        <w:t xml:space="preserve">Care sunt căile de propagare a infecţiei pentru formarea </w:t>
      </w:r>
      <w:r>
        <w:rPr>
          <w:sz w:val="24"/>
          <w:lang w:val="ro-RO"/>
        </w:rPr>
        <w:t>abcesului metastatic</w:t>
      </w:r>
      <w:r w:rsidRPr="001942AC">
        <w:rPr>
          <w:sz w:val="24"/>
          <w:lang w:val="ro-RO"/>
        </w:rPr>
        <w:t>:</w:t>
      </w:r>
    </w:p>
    <w:p w:rsidR="00FC194E" w:rsidRDefault="000F0961" w:rsidP="009C74F0">
      <w:pPr>
        <w:pStyle w:val="ListParagraph"/>
        <w:numPr>
          <w:ilvl w:val="0"/>
          <w:numId w:val="27"/>
        </w:numPr>
        <w:ind w:left="375" w:right="-850" w:firstLine="705"/>
        <w:rPr>
          <w:sz w:val="24"/>
          <w:lang w:val="ro-RO"/>
        </w:rPr>
      </w:pPr>
      <w:r w:rsidRPr="00FC194E">
        <w:rPr>
          <w:sz w:val="24"/>
          <w:lang w:val="ro-RO"/>
        </w:rPr>
        <w:t>prin continuitate</w:t>
      </w:r>
      <w:r w:rsidR="00FC194E" w:rsidRPr="00FC194E">
        <w:rPr>
          <w:sz w:val="24"/>
          <w:lang w:val="ro-RO"/>
        </w:rPr>
        <w:t xml:space="preserve"> </w:t>
      </w:r>
    </w:p>
    <w:p w:rsidR="00FC194E" w:rsidRDefault="000F0961" w:rsidP="009C74F0">
      <w:pPr>
        <w:pStyle w:val="ListParagraph"/>
        <w:numPr>
          <w:ilvl w:val="0"/>
          <w:numId w:val="27"/>
        </w:numPr>
        <w:ind w:left="375" w:right="-850" w:firstLine="705"/>
        <w:rPr>
          <w:sz w:val="24"/>
          <w:lang w:val="ro-RO"/>
        </w:rPr>
      </w:pPr>
      <w:r w:rsidRPr="00FC194E">
        <w:rPr>
          <w:sz w:val="24"/>
          <w:lang w:val="ro-RO"/>
        </w:rPr>
        <w:t>pe cale sanguinâ</w:t>
      </w:r>
      <w:r w:rsidR="00FC194E" w:rsidRPr="00FC194E">
        <w:rPr>
          <w:sz w:val="24"/>
          <w:lang w:val="ro-RO"/>
        </w:rPr>
        <w:t xml:space="preserve"> </w:t>
      </w:r>
    </w:p>
    <w:p w:rsidR="00FC194E" w:rsidRDefault="000F0961" w:rsidP="009C74F0">
      <w:pPr>
        <w:pStyle w:val="ListParagraph"/>
        <w:numPr>
          <w:ilvl w:val="0"/>
          <w:numId w:val="27"/>
        </w:numPr>
        <w:ind w:left="375" w:right="-850" w:firstLine="705"/>
        <w:rPr>
          <w:sz w:val="24"/>
          <w:lang w:val="ro-RO"/>
        </w:rPr>
      </w:pPr>
      <w:r w:rsidRPr="00FC194E">
        <w:rPr>
          <w:sz w:val="24"/>
          <w:lang w:val="ro-RO"/>
        </w:rPr>
        <w:t xml:space="preserve"> infectarea directă a parenchimului cerebral</w:t>
      </w:r>
      <w:r w:rsidR="00FC194E" w:rsidRPr="00FC194E">
        <w:rPr>
          <w:sz w:val="24"/>
          <w:lang w:val="ro-RO"/>
        </w:rPr>
        <w:t xml:space="preserve"> </w:t>
      </w:r>
      <w:r w:rsidR="002C5C36">
        <w:rPr>
          <w:sz w:val="24"/>
          <w:lang w:val="ro-RO"/>
        </w:rPr>
        <w:t xml:space="preserve"> </w:t>
      </w:r>
    </w:p>
    <w:p w:rsidR="00FC194E" w:rsidRDefault="000F0961" w:rsidP="009C74F0">
      <w:pPr>
        <w:pStyle w:val="ListParagraph"/>
        <w:numPr>
          <w:ilvl w:val="0"/>
          <w:numId w:val="27"/>
        </w:numPr>
        <w:ind w:left="375" w:right="-850" w:firstLine="705"/>
        <w:rPr>
          <w:sz w:val="24"/>
          <w:lang w:val="ro-RO"/>
        </w:rPr>
      </w:pPr>
      <w:r w:rsidRPr="00FC194E">
        <w:rPr>
          <w:sz w:val="24"/>
          <w:lang w:val="ro-RO"/>
        </w:rPr>
        <w:t xml:space="preserve"> prin continuitate şi pe cale sanguinâ</w:t>
      </w:r>
      <w:r w:rsidR="00FC194E" w:rsidRPr="00FC194E">
        <w:rPr>
          <w:sz w:val="24"/>
          <w:lang w:val="ro-RO"/>
        </w:rPr>
        <w:t xml:space="preserve"> </w:t>
      </w:r>
    </w:p>
    <w:p w:rsidR="000F0961" w:rsidRPr="00FC194E" w:rsidRDefault="000F0961" w:rsidP="009C74F0">
      <w:pPr>
        <w:pStyle w:val="ListParagraph"/>
        <w:numPr>
          <w:ilvl w:val="0"/>
          <w:numId w:val="27"/>
        </w:numPr>
        <w:ind w:left="375" w:right="-850" w:firstLine="705"/>
        <w:rPr>
          <w:sz w:val="24"/>
          <w:lang w:val="ro-RO"/>
        </w:rPr>
      </w:pPr>
      <w:r w:rsidRPr="00FC194E">
        <w:rPr>
          <w:sz w:val="24"/>
          <w:lang w:val="ro-RO"/>
        </w:rPr>
        <w:t>toate corecte</w:t>
      </w:r>
    </w:p>
    <w:p w:rsidR="00FC194E" w:rsidRDefault="00FC194E" w:rsidP="00FC194E">
      <w:pPr>
        <w:pStyle w:val="ListParagraph"/>
        <w:ind w:right="-850"/>
        <w:rPr>
          <w:sz w:val="24"/>
          <w:lang w:val="ro-RO"/>
        </w:rPr>
      </w:pPr>
    </w:p>
    <w:p w:rsidR="00FC194E" w:rsidRPr="001942AC" w:rsidRDefault="00FC194E" w:rsidP="00FC194E">
      <w:pPr>
        <w:pStyle w:val="ListParagraph"/>
        <w:numPr>
          <w:ilvl w:val="0"/>
          <w:numId w:val="16"/>
        </w:numPr>
        <w:ind w:right="-850"/>
        <w:rPr>
          <w:sz w:val="24"/>
          <w:lang w:val="ro-RO"/>
        </w:rPr>
      </w:pPr>
      <w:r w:rsidRPr="001942AC">
        <w:rPr>
          <w:sz w:val="24"/>
          <w:lang w:val="ro-RO"/>
        </w:rPr>
        <w:t xml:space="preserve">Care sunt căile de propagare a infecţiei pentru formarea </w:t>
      </w:r>
      <w:r>
        <w:rPr>
          <w:sz w:val="24"/>
          <w:lang w:val="ro-RO"/>
        </w:rPr>
        <w:t>abcesului neidentificat</w:t>
      </w:r>
      <w:r w:rsidRPr="001942AC">
        <w:rPr>
          <w:sz w:val="24"/>
          <w:lang w:val="ro-RO"/>
        </w:rPr>
        <w:t>:</w:t>
      </w:r>
    </w:p>
    <w:p w:rsidR="003C351D" w:rsidRDefault="002C5C36" w:rsidP="006D4F95">
      <w:pPr>
        <w:pStyle w:val="ListParagraph"/>
        <w:numPr>
          <w:ilvl w:val="0"/>
          <w:numId w:val="28"/>
        </w:numPr>
        <w:ind w:left="375" w:right="-850" w:firstLine="705"/>
        <w:rPr>
          <w:sz w:val="24"/>
          <w:lang w:val="ro-RO"/>
        </w:rPr>
      </w:pPr>
      <w:r>
        <w:rPr>
          <w:sz w:val="24"/>
          <w:lang w:val="ro-RO"/>
        </w:rPr>
        <w:t xml:space="preserve"> </w:t>
      </w:r>
      <w:r w:rsidR="00FC194E" w:rsidRPr="003C351D">
        <w:rPr>
          <w:sz w:val="24"/>
          <w:lang w:val="ro-RO"/>
        </w:rPr>
        <w:t>prin continuitate</w:t>
      </w:r>
      <w:r w:rsidR="003C351D" w:rsidRPr="003C351D">
        <w:rPr>
          <w:sz w:val="24"/>
          <w:lang w:val="ro-RO"/>
        </w:rPr>
        <w:t xml:space="preserve"> </w:t>
      </w:r>
    </w:p>
    <w:p w:rsidR="003C351D" w:rsidRDefault="00FC194E" w:rsidP="006D4F95">
      <w:pPr>
        <w:pStyle w:val="ListParagraph"/>
        <w:numPr>
          <w:ilvl w:val="0"/>
          <w:numId w:val="28"/>
        </w:numPr>
        <w:ind w:left="375" w:right="-850" w:firstLine="705"/>
        <w:rPr>
          <w:sz w:val="24"/>
          <w:lang w:val="ro-RO"/>
        </w:rPr>
      </w:pPr>
      <w:r w:rsidRPr="003C351D">
        <w:rPr>
          <w:sz w:val="24"/>
          <w:lang w:val="ro-RO"/>
        </w:rPr>
        <w:t xml:space="preserve"> pe cale sanguinâ</w:t>
      </w:r>
      <w:r w:rsidR="003C351D" w:rsidRPr="003C351D">
        <w:rPr>
          <w:sz w:val="24"/>
          <w:lang w:val="ro-RO"/>
        </w:rPr>
        <w:t xml:space="preserve"> </w:t>
      </w:r>
    </w:p>
    <w:p w:rsidR="003C351D" w:rsidRDefault="00FC194E" w:rsidP="006D4F95">
      <w:pPr>
        <w:pStyle w:val="ListParagraph"/>
        <w:numPr>
          <w:ilvl w:val="0"/>
          <w:numId w:val="28"/>
        </w:numPr>
        <w:ind w:left="375" w:right="-850" w:firstLine="705"/>
        <w:rPr>
          <w:sz w:val="24"/>
          <w:lang w:val="ro-RO"/>
        </w:rPr>
      </w:pPr>
      <w:r w:rsidRPr="003C351D">
        <w:rPr>
          <w:sz w:val="24"/>
          <w:lang w:val="ro-RO"/>
        </w:rPr>
        <w:t xml:space="preserve"> infectarea directă a parenchimului cerebral</w:t>
      </w:r>
      <w:r w:rsidR="003C351D" w:rsidRPr="003C351D">
        <w:rPr>
          <w:sz w:val="24"/>
          <w:lang w:val="ro-RO"/>
        </w:rPr>
        <w:t xml:space="preserve"> </w:t>
      </w:r>
    </w:p>
    <w:p w:rsidR="003C351D" w:rsidRDefault="00FC194E" w:rsidP="006D4F95">
      <w:pPr>
        <w:pStyle w:val="ListParagraph"/>
        <w:numPr>
          <w:ilvl w:val="0"/>
          <w:numId w:val="28"/>
        </w:numPr>
        <w:ind w:left="375" w:right="-850" w:firstLine="705"/>
        <w:rPr>
          <w:sz w:val="24"/>
          <w:lang w:val="ro-RO"/>
        </w:rPr>
      </w:pPr>
      <w:r w:rsidRPr="003C351D">
        <w:rPr>
          <w:sz w:val="24"/>
          <w:lang w:val="ro-RO"/>
        </w:rPr>
        <w:t xml:space="preserve"> prin continuitate şi pe cale sanguinâ</w:t>
      </w:r>
      <w:r w:rsidR="003C351D" w:rsidRPr="003C351D">
        <w:rPr>
          <w:sz w:val="24"/>
          <w:lang w:val="ro-RO"/>
        </w:rPr>
        <w:t xml:space="preserve"> </w:t>
      </w:r>
    </w:p>
    <w:p w:rsidR="00FC194E" w:rsidRPr="003C351D" w:rsidRDefault="00FC194E" w:rsidP="006D4F95">
      <w:pPr>
        <w:pStyle w:val="ListParagraph"/>
        <w:numPr>
          <w:ilvl w:val="0"/>
          <w:numId w:val="28"/>
        </w:numPr>
        <w:ind w:left="375" w:right="-850" w:firstLine="705"/>
        <w:rPr>
          <w:sz w:val="24"/>
          <w:lang w:val="ro-RO"/>
        </w:rPr>
      </w:pPr>
      <w:r w:rsidRPr="003C351D">
        <w:rPr>
          <w:sz w:val="24"/>
          <w:lang w:val="ro-RO"/>
        </w:rPr>
        <w:t xml:space="preserve"> toate corecte</w:t>
      </w:r>
    </w:p>
    <w:p w:rsidR="000F0961" w:rsidRDefault="000F0961" w:rsidP="00C4146E">
      <w:pPr>
        <w:ind w:left="15" w:right="-850"/>
        <w:rPr>
          <w:sz w:val="24"/>
          <w:lang w:val="ro-RO"/>
        </w:rPr>
      </w:pPr>
    </w:p>
    <w:p w:rsidR="00C4146E" w:rsidRPr="001942AC" w:rsidRDefault="00C4146E" w:rsidP="001942AC">
      <w:pPr>
        <w:pStyle w:val="ListParagraph"/>
        <w:numPr>
          <w:ilvl w:val="0"/>
          <w:numId w:val="16"/>
        </w:numPr>
        <w:ind w:right="-850"/>
        <w:rPr>
          <w:sz w:val="24"/>
          <w:lang w:val="ro-RO"/>
        </w:rPr>
      </w:pPr>
      <w:r w:rsidRPr="001942AC">
        <w:rPr>
          <w:sz w:val="24"/>
          <w:lang w:val="ro-RO"/>
        </w:rPr>
        <w:t xml:space="preserve">Morfopatologic sunt descrise IV stadii de evoluţie a abcesului cerebral  </w:t>
      </w:r>
      <w:r w:rsidRPr="001942AC">
        <w:rPr>
          <w:sz w:val="24"/>
          <w:u w:val="single"/>
          <w:lang w:val="ro-RO"/>
        </w:rPr>
        <w:t>cu excepţia</w:t>
      </w:r>
      <w:r w:rsidRPr="001942AC">
        <w:rPr>
          <w:sz w:val="24"/>
          <w:lang w:val="ro-RO"/>
        </w:rPr>
        <w:t>:</w:t>
      </w:r>
    </w:p>
    <w:p w:rsidR="00C4146E" w:rsidRPr="00CC012E" w:rsidRDefault="00C4146E" w:rsidP="006D4F95">
      <w:pPr>
        <w:numPr>
          <w:ilvl w:val="0"/>
          <w:numId w:val="4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abces extradural</w:t>
      </w:r>
    </w:p>
    <w:p w:rsidR="00C4146E" w:rsidRPr="00CC012E" w:rsidRDefault="00C4146E" w:rsidP="006D4F95">
      <w:pPr>
        <w:numPr>
          <w:ilvl w:val="0"/>
          <w:numId w:val="4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 xml:space="preserve">encefalită presupurativă </w:t>
      </w:r>
    </w:p>
    <w:p w:rsidR="00C4146E" w:rsidRPr="00CC012E" w:rsidRDefault="00C4146E" w:rsidP="006D4F95">
      <w:pPr>
        <w:numPr>
          <w:ilvl w:val="0"/>
          <w:numId w:val="4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abces colectat (confluent)</w:t>
      </w:r>
    </w:p>
    <w:p w:rsidR="00C4146E" w:rsidRPr="00CC012E" w:rsidRDefault="00C4146E" w:rsidP="006D4F95">
      <w:pPr>
        <w:numPr>
          <w:ilvl w:val="0"/>
          <w:numId w:val="4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encefalită supurativă (abces necolectat)</w:t>
      </w:r>
    </w:p>
    <w:p w:rsidR="00C4146E" w:rsidRPr="00CC012E" w:rsidRDefault="00C4146E" w:rsidP="006D4F95">
      <w:pPr>
        <w:numPr>
          <w:ilvl w:val="0"/>
          <w:numId w:val="4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abces incapsulat</w:t>
      </w:r>
    </w:p>
    <w:p w:rsidR="00921EA3" w:rsidRDefault="00921EA3" w:rsidP="00C4146E">
      <w:pPr>
        <w:ind w:left="-705" w:right="-850" w:firstLine="720"/>
        <w:rPr>
          <w:sz w:val="24"/>
          <w:lang w:val="ro-RO"/>
        </w:rPr>
      </w:pPr>
    </w:p>
    <w:p w:rsidR="005D681B" w:rsidRDefault="005D681B" w:rsidP="005D681B">
      <w:pPr>
        <w:pStyle w:val="ListParagraph"/>
        <w:numPr>
          <w:ilvl w:val="0"/>
          <w:numId w:val="16"/>
        </w:numPr>
        <w:ind w:right="-850"/>
        <w:rPr>
          <w:sz w:val="24"/>
          <w:lang w:val="ro-RO"/>
        </w:rPr>
      </w:pPr>
      <w:r w:rsidRPr="001942AC">
        <w:rPr>
          <w:sz w:val="24"/>
          <w:lang w:val="ro-RO"/>
        </w:rPr>
        <w:t>Care din nozologiile indicate mai jos pot fi surse de SCE</w:t>
      </w:r>
      <w:r>
        <w:rPr>
          <w:sz w:val="24"/>
          <w:lang w:val="ro-RO"/>
        </w:rPr>
        <w:t xml:space="preserve"> posttraumatice:</w:t>
      </w:r>
    </w:p>
    <w:p w:rsidR="005D681B" w:rsidRDefault="005D681B" w:rsidP="005073E1">
      <w:pPr>
        <w:pStyle w:val="ListParagraph"/>
        <w:numPr>
          <w:ilvl w:val="0"/>
          <w:numId w:val="29"/>
        </w:numPr>
        <w:ind w:left="720" w:right="-850" w:firstLine="360"/>
        <w:rPr>
          <w:sz w:val="24"/>
          <w:lang w:val="ro-RO"/>
        </w:rPr>
      </w:pPr>
      <w:r w:rsidRPr="005D681B">
        <w:rPr>
          <w:sz w:val="24"/>
          <w:lang w:val="ro-RO"/>
        </w:rPr>
        <w:t xml:space="preserve">pansinusita purulentă </w:t>
      </w:r>
    </w:p>
    <w:p w:rsidR="005D681B" w:rsidRDefault="005D681B" w:rsidP="005073E1">
      <w:pPr>
        <w:pStyle w:val="ListParagraph"/>
        <w:numPr>
          <w:ilvl w:val="0"/>
          <w:numId w:val="29"/>
        </w:numPr>
        <w:ind w:left="720" w:right="-850" w:firstLine="360"/>
        <w:rPr>
          <w:sz w:val="24"/>
          <w:lang w:val="ro-RO"/>
        </w:rPr>
      </w:pPr>
      <w:r>
        <w:rPr>
          <w:sz w:val="24"/>
          <w:lang w:val="ro-RO"/>
        </w:rPr>
        <w:t>infectarea directă a parenchimului cerebral</w:t>
      </w:r>
      <w:r w:rsidRPr="005D681B">
        <w:rPr>
          <w:sz w:val="24"/>
          <w:lang w:val="ro-RO"/>
        </w:rPr>
        <w:t xml:space="preserve"> </w:t>
      </w:r>
    </w:p>
    <w:p w:rsidR="005D681B" w:rsidRDefault="005D681B" w:rsidP="005073E1">
      <w:pPr>
        <w:pStyle w:val="ListParagraph"/>
        <w:numPr>
          <w:ilvl w:val="0"/>
          <w:numId w:val="29"/>
        </w:numPr>
        <w:ind w:left="720" w:right="-850" w:firstLine="360"/>
        <w:rPr>
          <w:sz w:val="24"/>
          <w:lang w:val="ro-RO"/>
        </w:rPr>
      </w:pPr>
      <w:r w:rsidRPr="005D681B">
        <w:rPr>
          <w:sz w:val="24"/>
          <w:lang w:val="ro-RO"/>
        </w:rPr>
        <w:t xml:space="preserve">otita medie purulentă </w:t>
      </w:r>
    </w:p>
    <w:p w:rsidR="005D681B" w:rsidRDefault="005D681B" w:rsidP="005073E1">
      <w:pPr>
        <w:pStyle w:val="ListParagraph"/>
        <w:numPr>
          <w:ilvl w:val="0"/>
          <w:numId w:val="29"/>
        </w:numPr>
        <w:ind w:left="720" w:right="-850" w:firstLine="360"/>
        <w:rPr>
          <w:sz w:val="24"/>
          <w:lang w:val="ro-RO"/>
        </w:rPr>
      </w:pPr>
      <w:r>
        <w:rPr>
          <w:sz w:val="24"/>
          <w:lang w:val="ro-RO"/>
        </w:rPr>
        <w:t>blefarită</w:t>
      </w:r>
      <w:r w:rsidRPr="005D681B">
        <w:rPr>
          <w:sz w:val="24"/>
          <w:lang w:val="ro-RO"/>
        </w:rPr>
        <w:t xml:space="preserve"> </w:t>
      </w:r>
    </w:p>
    <w:p w:rsidR="005D681B" w:rsidRPr="005D681B" w:rsidRDefault="005D681B" w:rsidP="005073E1">
      <w:pPr>
        <w:pStyle w:val="ListParagraph"/>
        <w:numPr>
          <w:ilvl w:val="0"/>
          <w:numId w:val="29"/>
        </w:numPr>
        <w:ind w:left="720" w:right="-850" w:firstLine="360"/>
        <w:rPr>
          <w:sz w:val="24"/>
          <w:lang w:val="ro-RO"/>
        </w:rPr>
      </w:pPr>
      <w:r w:rsidRPr="005D681B">
        <w:rPr>
          <w:sz w:val="24"/>
          <w:lang w:val="ro-RO"/>
        </w:rPr>
        <w:t>pleurita purulentă</w:t>
      </w:r>
    </w:p>
    <w:p w:rsidR="005D681B" w:rsidRPr="005D681B" w:rsidRDefault="005D681B" w:rsidP="005D681B">
      <w:pPr>
        <w:pStyle w:val="ListParagraph"/>
        <w:ind w:right="-850"/>
        <w:rPr>
          <w:sz w:val="24"/>
          <w:lang w:val="ro-RO"/>
        </w:rPr>
      </w:pPr>
    </w:p>
    <w:p w:rsidR="00C4146E" w:rsidRPr="00024C89" w:rsidRDefault="00C4146E" w:rsidP="00024C89">
      <w:pPr>
        <w:pStyle w:val="ListParagraph"/>
        <w:numPr>
          <w:ilvl w:val="0"/>
          <w:numId w:val="16"/>
        </w:numPr>
        <w:ind w:right="-850"/>
        <w:rPr>
          <w:sz w:val="24"/>
          <w:lang w:val="ro-RO"/>
        </w:rPr>
      </w:pPr>
      <w:r w:rsidRPr="00024C89">
        <w:rPr>
          <w:sz w:val="24"/>
          <w:lang w:val="ro-RO"/>
        </w:rPr>
        <w:t xml:space="preserve">Durata formării capsulei abcesului este de: </w:t>
      </w:r>
    </w:p>
    <w:p w:rsidR="00C4146E" w:rsidRPr="00CC012E" w:rsidRDefault="00C4146E" w:rsidP="006D4F95">
      <w:pPr>
        <w:numPr>
          <w:ilvl w:val="0"/>
          <w:numId w:val="5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1.5-2.5 luni</w:t>
      </w:r>
    </w:p>
    <w:p w:rsidR="00C4146E" w:rsidRPr="00CC012E" w:rsidRDefault="00C4146E" w:rsidP="006D4F95">
      <w:pPr>
        <w:numPr>
          <w:ilvl w:val="0"/>
          <w:numId w:val="5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2 săptămâni</w:t>
      </w:r>
    </w:p>
    <w:p w:rsidR="00C4146E" w:rsidRPr="00CC012E" w:rsidRDefault="00C4146E" w:rsidP="006D4F95">
      <w:pPr>
        <w:numPr>
          <w:ilvl w:val="0"/>
          <w:numId w:val="5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 xml:space="preserve">7 zile </w:t>
      </w:r>
    </w:p>
    <w:p w:rsidR="00C4146E" w:rsidRPr="00CC012E" w:rsidRDefault="00C4146E" w:rsidP="006D4F95">
      <w:pPr>
        <w:numPr>
          <w:ilvl w:val="0"/>
          <w:numId w:val="5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lastRenderedPageBreak/>
        <w:t>3 zile</w:t>
      </w:r>
    </w:p>
    <w:p w:rsidR="00C4146E" w:rsidRDefault="00C4146E" w:rsidP="006D4F95">
      <w:pPr>
        <w:numPr>
          <w:ilvl w:val="0"/>
          <w:numId w:val="5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3-4 săptămâni</w:t>
      </w:r>
    </w:p>
    <w:p w:rsidR="00921EA3" w:rsidRPr="00CC012E" w:rsidRDefault="00921EA3" w:rsidP="00921EA3">
      <w:pPr>
        <w:ind w:left="375" w:right="-850"/>
        <w:rPr>
          <w:sz w:val="24"/>
          <w:lang w:val="ro-RO"/>
        </w:rPr>
      </w:pPr>
    </w:p>
    <w:p w:rsidR="005073E1" w:rsidRDefault="005073E1" w:rsidP="005073E1">
      <w:pPr>
        <w:pStyle w:val="ListParagraph"/>
        <w:numPr>
          <w:ilvl w:val="0"/>
          <w:numId w:val="16"/>
        </w:numPr>
        <w:ind w:right="-850"/>
        <w:rPr>
          <w:sz w:val="24"/>
          <w:lang w:val="ro-RO"/>
        </w:rPr>
      </w:pPr>
      <w:r w:rsidRPr="001942AC">
        <w:rPr>
          <w:sz w:val="24"/>
          <w:lang w:val="ro-RO"/>
        </w:rPr>
        <w:t>Care din nozologiile indicate mai jos pot fi surse de SCE</w:t>
      </w:r>
      <w:r>
        <w:rPr>
          <w:sz w:val="24"/>
          <w:lang w:val="ro-RO"/>
        </w:rPr>
        <w:t xml:space="preserve"> adiacente</w:t>
      </w:r>
    </w:p>
    <w:p w:rsidR="005073E1" w:rsidRDefault="005073E1" w:rsidP="005073E1">
      <w:pPr>
        <w:pStyle w:val="ListParagraph"/>
        <w:numPr>
          <w:ilvl w:val="0"/>
          <w:numId w:val="30"/>
        </w:numPr>
        <w:ind w:right="-850"/>
        <w:rPr>
          <w:sz w:val="24"/>
          <w:lang w:val="ro-RO"/>
        </w:rPr>
      </w:pPr>
      <w:r w:rsidRPr="005073E1">
        <w:rPr>
          <w:sz w:val="24"/>
          <w:lang w:val="ro-RO"/>
        </w:rPr>
        <w:t xml:space="preserve">pansinusita purulentă </w:t>
      </w:r>
    </w:p>
    <w:p w:rsidR="005073E1" w:rsidRDefault="005073E1" w:rsidP="005073E1">
      <w:pPr>
        <w:pStyle w:val="ListParagraph"/>
        <w:numPr>
          <w:ilvl w:val="0"/>
          <w:numId w:val="30"/>
        </w:numPr>
        <w:ind w:right="-850"/>
        <w:rPr>
          <w:sz w:val="24"/>
          <w:lang w:val="ro-RO"/>
        </w:rPr>
      </w:pPr>
      <w:r w:rsidRPr="005073E1">
        <w:rPr>
          <w:sz w:val="24"/>
          <w:lang w:val="ro-RO"/>
        </w:rPr>
        <w:t xml:space="preserve">infectarea directă a parenchimului cerebral </w:t>
      </w:r>
    </w:p>
    <w:p w:rsidR="005073E1" w:rsidRDefault="005073E1" w:rsidP="005073E1">
      <w:pPr>
        <w:pStyle w:val="ListParagraph"/>
        <w:numPr>
          <w:ilvl w:val="0"/>
          <w:numId w:val="30"/>
        </w:numPr>
        <w:ind w:right="-850"/>
        <w:rPr>
          <w:sz w:val="24"/>
          <w:lang w:val="ro-RO"/>
        </w:rPr>
      </w:pPr>
      <w:r w:rsidRPr="005073E1">
        <w:rPr>
          <w:sz w:val="24"/>
          <w:lang w:val="ro-RO"/>
        </w:rPr>
        <w:t xml:space="preserve">otita medie purulentă </w:t>
      </w:r>
    </w:p>
    <w:p w:rsidR="005073E1" w:rsidRDefault="005073E1" w:rsidP="005073E1">
      <w:pPr>
        <w:pStyle w:val="ListParagraph"/>
        <w:numPr>
          <w:ilvl w:val="0"/>
          <w:numId w:val="30"/>
        </w:numPr>
        <w:ind w:right="-850"/>
        <w:rPr>
          <w:sz w:val="24"/>
          <w:lang w:val="ro-RO"/>
        </w:rPr>
      </w:pPr>
      <w:r w:rsidRPr="005073E1">
        <w:rPr>
          <w:sz w:val="24"/>
          <w:lang w:val="ro-RO"/>
        </w:rPr>
        <w:t xml:space="preserve">blefarită </w:t>
      </w:r>
    </w:p>
    <w:p w:rsidR="005073E1" w:rsidRPr="005073E1" w:rsidRDefault="005073E1" w:rsidP="005073E1">
      <w:pPr>
        <w:pStyle w:val="ListParagraph"/>
        <w:numPr>
          <w:ilvl w:val="0"/>
          <w:numId w:val="30"/>
        </w:numPr>
        <w:ind w:right="-850"/>
        <w:rPr>
          <w:sz w:val="24"/>
          <w:lang w:val="ro-RO"/>
        </w:rPr>
      </w:pPr>
      <w:r w:rsidRPr="005073E1">
        <w:rPr>
          <w:sz w:val="24"/>
          <w:lang w:val="ro-RO"/>
        </w:rPr>
        <w:t>pleurita purulentă</w:t>
      </w:r>
    </w:p>
    <w:p w:rsidR="005073E1" w:rsidRDefault="005073E1" w:rsidP="005073E1">
      <w:pPr>
        <w:pStyle w:val="ListParagraph"/>
        <w:ind w:right="-850"/>
        <w:rPr>
          <w:sz w:val="24"/>
          <w:lang w:val="ro-RO"/>
        </w:rPr>
      </w:pPr>
    </w:p>
    <w:p w:rsidR="005073E1" w:rsidRDefault="005073E1" w:rsidP="005073E1">
      <w:pPr>
        <w:pStyle w:val="ListParagraph"/>
        <w:numPr>
          <w:ilvl w:val="0"/>
          <w:numId w:val="16"/>
        </w:numPr>
        <w:ind w:right="-850"/>
        <w:rPr>
          <w:sz w:val="24"/>
          <w:lang w:val="ro-RO"/>
        </w:rPr>
      </w:pPr>
      <w:r w:rsidRPr="001942AC">
        <w:rPr>
          <w:sz w:val="24"/>
          <w:lang w:val="ro-RO"/>
        </w:rPr>
        <w:t>Care din nozologiile indicate mai jos pot fi surse de SCE</w:t>
      </w:r>
      <w:r>
        <w:rPr>
          <w:sz w:val="24"/>
          <w:lang w:val="ro-RO"/>
        </w:rPr>
        <w:t xml:space="preserve"> metastatice:</w:t>
      </w:r>
    </w:p>
    <w:p w:rsidR="005073E1" w:rsidRDefault="000E3AAD" w:rsidP="005073E1">
      <w:pPr>
        <w:pStyle w:val="ListParagraph"/>
        <w:numPr>
          <w:ilvl w:val="0"/>
          <w:numId w:val="33"/>
        </w:numPr>
        <w:ind w:left="1440" w:right="-850"/>
        <w:rPr>
          <w:sz w:val="24"/>
          <w:lang w:val="ro-RO"/>
        </w:rPr>
      </w:pPr>
      <w:r>
        <w:rPr>
          <w:sz w:val="24"/>
          <w:lang w:val="ro-RO"/>
        </w:rPr>
        <w:t>vicii cardiace  cu șunt dreapta-stânga</w:t>
      </w:r>
    </w:p>
    <w:p w:rsidR="005073E1" w:rsidRDefault="005073E1" w:rsidP="005073E1">
      <w:pPr>
        <w:pStyle w:val="ListParagraph"/>
        <w:numPr>
          <w:ilvl w:val="0"/>
          <w:numId w:val="33"/>
        </w:numPr>
        <w:ind w:left="1440" w:right="-850"/>
        <w:rPr>
          <w:sz w:val="24"/>
          <w:lang w:val="ro-RO"/>
        </w:rPr>
      </w:pPr>
      <w:r w:rsidRPr="005073E1">
        <w:rPr>
          <w:sz w:val="24"/>
          <w:lang w:val="ro-RO"/>
        </w:rPr>
        <w:t xml:space="preserve">infectarea directă a parenchimului cerebral </w:t>
      </w:r>
    </w:p>
    <w:p w:rsidR="005073E1" w:rsidRDefault="005073E1" w:rsidP="005073E1">
      <w:pPr>
        <w:pStyle w:val="ListParagraph"/>
        <w:numPr>
          <w:ilvl w:val="0"/>
          <w:numId w:val="33"/>
        </w:numPr>
        <w:ind w:left="1440" w:right="-850"/>
        <w:rPr>
          <w:sz w:val="24"/>
          <w:lang w:val="ro-RO"/>
        </w:rPr>
      </w:pPr>
      <w:r w:rsidRPr="005073E1">
        <w:rPr>
          <w:sz w:val="24"/>
          <w:lang w:val="ro-RO"/>
        </w:rPr>
        <w:t xml:space="preserve">otita medie purulentă </w:t>
      </w:r>
    </w:p>
    <w:p w:rsidR="005073E1" w:rsidRDefault="005073E1" w:rsidP="005073E1">
      <w:pPr>
        <w:pStyle w:val="ListParagraph"/>
        <w:numPr>
          <w:ilvl w:val="0"/>
          <w:numId w:val="33"/>
        </w:numPr>
        <w:ind w:left="1440" w:right="-850"/>
        <w:rPr>
          <w:sz w:val="24"/>
          <w:lang w:val="ro-RO"/>
        </w:rPr>
      </w:pPr>
      <w:r w:rsidRPr="005073E1">
        <w:rPr>
          <w:sz w:val="24"/>
          <w:lang w:val="ro-RO"/>
        </w:rPr>
        <w:t xml:space="preserve">flegmon femoral </w:t>
      </w:r>
    </w:p>
    <w:p w:rsidR="005073E1" w:rsidRPr="005073E1" w:rsidRDefault="005073E1" w:rsidP="005073E1">
      <w:pPr>
        <w:pStyle w:val="ListParagraph"/>
        <w:numPr>
          <w:ilvl w:val="0"/>
          <w:numId w:val="33"/>
        </w:numPr>
        <w:ind w:left="1440" w:right="-850"/>
        <w:rPr>
          <w:sz w:val="24"/>
          <w:lang w:val="ro-RO"/>
        </w:rPr>
      </w:pPr>
      <w:r w:rsidRPr="005073E1">
        <w:rPr>
          <w:sz w:val="24"/>
          <w:lang w:val="ro-RO"/>
        </w:rPr>
        <w:t>pleurita purulentă</w:t>
      </w:r>
    </w:p>
    <w:p w:rsidR="005073E1" w:rsidRDefault="005073E1" w:rsidP="005073E1">
      <w:pPr>
        <w:pStyle w:val="ListParagraph"/>
        <w:ind w:right="-850"/>
        <w:rPr>
          <w:sz w:val="24"/>
          <w:lang w:val="ro-RO"/>
        </w:rPr>
      </w:pPr>
    </w:p>
    <w:p w:rsidR="00C4146E" w:rsidRPr="00024C89" w:rsidRDefault="00C4146E" w:rsidP="00024C89">
      <w:pPr>
        <w:pStyle w:val="ListParagraph"/>
        <w:numPr>
          <w:ilvl w:val="0"/>
          <w:numId w:val="16"/>
        </w:numPr>
        <w:ind w:right="-850"/>
        <w:rPr>
          <w:sz w:val="24"/>
          <w:lang w:val="ro-RO"/>
        </w:rPr>
      </w:pPr>
      <w:r w:rsidRPr="00024C89">
        <w:rPr>
          <w:sz w:val="24"/>
          <w:lang w:val="ro-RO"/>
        </w:rPr>
        <w:t xml:space="preserve">Care din SCE pot fi numite adiacente: </w:t>
      </w:r>
    </w:p>
    <w:p w:rsidR="00C4146E" w:rsidRPr="00CC012E" w:rsidRDefault="00C4146E" w:rsidP="00FE0B9A">
      <w:pPr>
        <w:numPr>
          <w:ilvl w:val="0"/>
          <w:numId w:val="7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abces intracerebral parietal parasagital</w:t>
      </w:r>
    </w:p>
    <w:p w:rsidR="00C4146E" w:rsidRPr="00CC012E" w:rsidRDefault="00C4146E" w:rsidP="00FE0B9A">
      <w:pPr>
        <w:numPr>
          <w:ilvl w:val="0"/>
          <w:numId w:val="7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abces temporal bazal intracerebral</w:t>
      </w:r>
    </w:p>
    <w:p w:rsidR="00C4146E" w:rsidRPr="00CC012E" w:rsidRDefault="00C4146E" w:rsidP="00FE0B9A">
      <w:pPr>
        <w:numPr>
          <w:ilvl w:val="0"/>
          <w:numId w:val="7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osteomielită craniană posttraumatică</w:t>
      </w:r>
    </w:p>
    <w:p w:rsidR="00C4146E" w:rsidRPr="00CC012E" w:rsidRDefault="00C4146E" w:rsidP="00FE0B9A">
      <w:pPr>
        <w:numPr>
          <w:ilvl w:val="0"/>
          <w:numId w:val="7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abces de unghi pontocerebelos</w:t>
      </w:r>
    </w:p>
    <w:p w:rsidR="00C4146E" w:rsidRPr="00CC012E" w:rsidRDefault="00C4146E" w:rsidP="00FE0B9A">
      <w:pPr>
        <w:numPr>
          <w:ilvl w:val="0"/>
          <w:numId w:val="7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abces intracerebral frontal bazal</w:t>
      </w:r>
    </w:p>
    <w:p w:rsidR="00921EA3" w:rsidRDefault="00921EA3" w:rsidP="00FE0B9A">
      <w:pPr>
        <w:ind w:left="-705" w:right="-850" w:firstLine="705"/>
        <w:rPr>
          <w:sz w:val="24"/>
          <w:lang w:val="ro-RO"/>
        </w:rPr>
      </w:pPr>
    </w:p>
    <w:p w:rsidR="00C4146E" w:rsidRPr="00024C89" w:rsidRDefault="00C4146E" w:rsidP="00024C89">
      <w:pPr>
        <w:pStyle w:val="ListParagraph"/>
        <w:numPr>
          <w:ilvl w:val="0"/>
          <w:numId w:val="16"/>
        </w:numPr>
        <w:ind w:right="-850"/>
        <w:rPr>
          <w:sz w:val="24"/>
          <w:lang w:val="ro-RO"/>
        </w:rPr>
      </w:pPr>
      <w:r w:rsidRPr="00024C89">
        <w:rPr>
          <w:sz w:val="24"/>
          <w:lang w:val="ro-RO"/>
        </w:rPr>
        <w:t xml:space="preserve">Care din abcesele indicate mai jos se includ în abcese cerebrale metastatice: </w:t>
      </w:r>
    </w:p>
    <w:p w:rsidR="00C4146E" w:rsidRPr="00CC012E" w:rsidRDefault="00C4146E" w:rsidP="009D1263">
      <w:pPr>
        <w:numPr>
          <w:ilvl w:val="0"/>
          <w:numId w:val="8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abces de emisferă cerebeloasă</w:t>
      </w:r>
    </w:p>
    <w:p w:rsidR="00C4146E" w:rsidRPr="00CC012E" w:rsidRDefault="00C4146E" w:rsidP="009D1263">
      <w:pPr>
        <w:numPr>
          <w:ilvl w:val="0"/>
          <w:numId w:val="8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abces de unghi pontocerebelos</w:t>
      </w:r>
    </w:p>
    <w:p w:rsidR="00C4146E" w:rsidRPr="00CC012E" w:rsidRDefault="00C4146E" w:rsidP="009D1263">
      <w:pPr>
        <w:numPr>
          <w:ilvl w:val="0"/>
          <w:numId w:val="8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abces parietal parasagital</w:t>
      </w:r>
    </w:p>
    <w:p w:rsidR="00C4146E" w:rsidRPr="00CC012E" w:rsidRDefault="00C4146E" w:rsidP="009D1263">
      <w:pPr>
        <w:numPr>
          <w:ilvl w:val="0"/>
          <w:numId w:val="8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abces temporal bazal</w:t>
      </w:r>
    </w:p>
    <w:p w:rsidR="00C4146E" w:rsidRPr="00CC012E" w:rsidRDefault="00C4146E" w:rsidP="009D1263">
      <w:pPr>
        <w:numPr>
          <w:ilvl w:val="0"/>
          <w:numId w:val="8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abces occipito-parietal parasagital</w:t>
      </w:r>
    </w:p>
    <w:p w:rsidR="00C4146E" w:rsidRPr="00CC012E" w:rsidRDefault="00C4146E" w:rsidP="00C4146E">
      <w:pPr>
        <w:ind w:left="15" w:right="-850"/>
        <w:rPr>
          <w:sz w:val="24"/>
          <w:lang w:val="ro-RO"/>
        </w:rPr>
      </w:pPr>
    </w:p>
    <w:p w:rsidR="00C4146E" w:rsidRPr="00024C89" w:rsidRDefault="00C4146E" w:rsidP="00024C89">
      <w:pPr>
        <w:pStyle w:val="ListParagraph"/>
        <w:numPr>
          <w:ilvl w:val="0"/>
          <w:numId w:val="16"/>
        </w:numPr>
        <w:ind w:right="-850"/>
        <w:rPr>
          <w:sz w:val="24"/>
          <w:lang w:val="ro-RO"/>
        </w:rPr>
      </w:pPr>
      <w:r w:rsidRPr="00024C89">
        <w:rPr>
          <w:sz w:val="24"/>
          <w:lang w:val="ro-RO"/>
        </w:rPr>
        <w:t xml:space="preserve">Patognomic pentru clinica abcesului intracerebral este </w:t>
      </w:r>
      <w:r w:rsidR="00921EA3" w:rsidRPr="00024C89">
        <w:rPr>
          <w:sz w:val="24"/>
          <w:lang w:val="ro-RO"/>
        </w:rPr>
        <w:t>„</w:t>
      </w:r>
      <w:r w:rsidRPr="00024C89">
        <w:rPr>
          <w:sz w:val="24"/>
          <w:lang w:val="ro-RO"/>
        </w:rPr>
        <w:t>triada Bergman</w:t>
      </w:r>
      <w:r w:rsidR="00921EA3" w:rsidRPr="00024C89">
        <w:rPr>
          <w:sz w:val="24"/>
          <w:lang w:val="ro-RO"/>
        </w:rPr>
        <w:t xml:space="preserve"> „</w:t>
      </w:r>
      <w:r w:rsidRPr="00024C89">
        <w:rPr>
          <w:sz w:val="24"/>
          <w:lang w:val="ro-RO"/>
        </w:rPr>
        <w:t>:</w:t>
      </w:r>
    </w:p>
    <w:p w:rsidR="00C4146E" w:rsidRPr="00CC012E" w:rsidRDefault="00C4146E" w:rsidP="009D1263">
      <w:pPr>
        <w:numPr>
          <w:ilvl w:val="0"/>
          <w:numId w:val="9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sindrom de hipotensiune intracraniană</w:t>
      </w:r>
    </w:p>
    <w:p w:rsidR="00C4146E" w:rsidRPr="00CC012E" w:rsidRDefault="00C4146E" w:rsidP="009D1263">
      <w:pPr>
        <w:numPr>
          <w:ilvl w:val="0"/>
          <w:numId w:val="9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sindrom de hipertensiune intracraniană</w:t>
      </w:r>
    </w:p>
    <w:p w:rsidR="00C4146E" w:rsidRPr="00CC012E" w:rsidRDefault="00C4146E" w:rsidP="009D1263">
      <w:pPr>
        <w:numPr>
          <w:ilvl w:val="0"/>
          <w:numId w:val="9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sindrom infecţios</w:t>
      </w:r>
    </w:p>
    <w:p w:rsidR="00C4146E" w:rsidRPr="00CC012E" w:rsidRDefault="00C4146E" w:rsidP="009D1263">
      <w:pPr>
        <w:numPr>
          <w:ilvl w:val="0"/>
          <w:numId w:val="9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sindrom alternant Weber</w:t>
      </w:r>
    </w:p>
    <w:p w:rsidR="00C4146E" w:rsidRPr="00CC012E" w:rsidRDefault="00C4146E" w:rsidP="009D1263">
      <w:pPr>
        <w:numPr>
          <w:ilvl w:val="0"/>
          <w:numId w:val="9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 xml:space="preserve">sindrom neurologic de </w:t>
      </w:r>
      <w:r w:rsidR="00601BBC">
        <w:rPr>
          <w:sz w:val="24"/>
          <w:lang w:val="ro-RO"/>
        </w:rPr>
        <w:t>focar</w:t>
      </w:r>
    </w:p>
    <w:p w:rsidR="00E873DA" w:rsidRDefault="00E873DA" w:rsidP="00C4146E">
      <w:pPr>
        <w:ind w:left="15" w:right="-850"/>
        <w:rPr>
          <w:sz w:val="24"/>
          <w:lang w:val="ro-RO"/>
        </w:rPr>
      </w:pPr>
    </w:p>
    <w:p w:rsidR="00C4146E" w:rsidRPr="00024C89" w:rsidRDefault="0066295A" w:rsidP="00024C89">
      <w:pPr>
        <w:pStyle w:val="ListParagraph"/>
        <w:numPr>
          <w:ilvl w:val="0"/>
          <w:numId w:val="16"/>
        </w:numPr>
        <w:ind w:right="-850"/>
        <w:rPr>
          <w:sz w:val="24"/>
          <w:lang w:val="ro-RO"/>
        </w:rPr>
      </w:pPr>
      <w:r w:rsidRPr="00024C89">
        <w:rPr>
          <w:sz w:val="24"/>
          <w:lang w:val="ro-RO"/>
        </w:rPr>
        <w:t>Care metode de diagnostic  au o valoare informativă majoră in evidenţierea abceselor cerebrale:</w:t>
      </w:r>
    </w:p>
    <w:p w:rsidR="00C4146E" w:rsidRPr="00CC012E" w:rsidRDefault="00F230D5" w:rsidP="009D1263">
      <w:pPr>
        <w:numPr>
          <w:ilvl w:val="0"/>
          <w:numId w:val="10"/>
        </w:numPr>
        <w:ind w:right="-850" w:firstLine="705"/>
        <w:rPr>
          <w:sz w:val="24"/>
          <w:lang w:val="ro-RO"/>
        </w:rPr>
      </w:pPr>
      <w:r>
        <w:rPr>
          <w:sz w:val="24"/>
          <w:lang w:val="ro-RO"/>
        </w:rPr>
        <w:t>craniografia</w:t>
      </w:r>
    </w:p>
    <w:p w:rsidR="00C4146E" w:rsidRPr="00CC012E" w:rsidRDefault="00C4146E" w:rsidP="009D1263">
      <w:pPr>
        <w:numPr>
          <w:ilvl w:val="0"/>
          <w:numId w:val="10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 xml:space="preserve">examenul oftalmologic </w:t>
      </w:r>
    </w:p>
    <w:p w:rsidR="00C4146E" w:rsidRPr="00CC012E" w:rsidRDefault="00C4146E" w:rsidP="009D1263">
      <w:pPr>
        <w:numPr>
          <w:ilvl w:val="0"/>
          <w:numId w:val="10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ec</w:t>
      </w:r>
      <w:r w:rsidR="00921EA3">
        <w:rPr>
          <w:sz w:val="24"/>
          <w:lang w:val="ro-RO"/>
        </w:rPr>
        <w:t>h</w:t>
      </w:r>
      <w:r w:rsidRPr="00CC012E">
        <w:rPr>
          <w:sz w:val="24"/>
          <w:lang w:val="ro-RO"/>
        </w:rPr>
        <w:t>oencefalografia</w:t>
      </w:r>
    </w:p>
    <w:p w:rsidR="00C4146E" w:rsidRPr="00CC012E" w:rsidRDefault="00C4146E" w:rsidP="009D1263">
      <w:pPr>
        <w:numPr>
          <w:ilvl w:val="0"/>
          <w:numId w:val="10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CT-scan craniocerebrală</w:t>
      </w:r>
    </w:p>
    <w:p w:rsidR="00C4146E" w:rsidRPr="00CC012E" w:rsidRDefault="00C4146E" w:rsidP="009D1263">
      <w:pPr>
        <w:numPr>
          <w:ilvl w:val="0"/>
          <w:numId w:val="10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RMN cerebrală</w:t>
      </w:r>
    </w:p>
    <w:p w:rsidR="00BD505D" w:rsidRDefault="00BD505D" w:rsidP="00C4146E">
      <w:pPr>
        <w:ind w:left="-705" w:right="-850" w:firstLine="720"/>
        <w:rPr>
          <w:sz w:val="24"/>
          <w:lang w:val="ro-RO"/>
        </w:rPr>
      </w:pPr>
    </w:p>
    <w:p w:rsidR="000E3AAD" w:rsidRDefault="000E3AAD" w:rsidP="00024C89">
      <w:pPr>
        <w:pStyle w:val="ListParagraph"/>
        <w:numPr>
          <w:ilvl w:val="0"/>
          <w:numId w:val="16"/>
        </w:numPr>
        <w:ind w:right="-850"/>
        <w:rPr>
          <w:sz w:val="24"/>
          <w:lang w:val="ro-RO"/>
        </w:rPr>
      </w:pPr>
      <w:r>
        <w:rPr>
          <w:sz w:val="24"/>
          <w:lang w:val="ro-RO"/>
        </w:rPr>
        <w:t xml:space="preserve">La CT </w:t>
      </w:r>
      <w:r w:rsidR="00884B3E">
        <w:rPr>
          <w:sz w:val="24"/>
          <w:lang w:val="ro-RO"/>
        </w:rPr>
        <w:t xml:space="preserve">cerebral </w:t>
      </w:r>
      <w:r>
        <w:rPr>
          <w:sz w:val="24"/>
          <w:lang w:val="ro-RO"/>
        </w:rPr>
        <w:t>abscesul prezintă o formațiune:</w:t>
      </w:r>
    </w:p>
    <w:p w:rsidR="000E3AAD" w:rsidRDefault="000E3AAD" w:rsidP="000E3AAD">
      <w:pPr>
        <w:pStyle w:val="ListParagraph"/>
        <w:numPr>
          <w:ilvl w:val="0"/>
          <w:numId w:val="34"/>
        </w:numPr>
        <w:ind w:right="-850"/>
        <w:rPr>
          <w:sz w:val="24"/>
          <w:lang w:val="ro-RO"/>
        </w:rPr>
      </w:pPr>
      <w:r>
        <w:rPr>
          <w:sz w:val="24"/>
          <w:lang w:val="ro-RO"/>
        </w:rPr>
        <w:t>hipodensă</w:t>
      </w:r>
    </w:p>
    <w:p w:rsidR="000E3AAD" w:rsidRDefault="000E3AAD" w:rsidP="000E3AAD">
      <w:pPr>
        <w:pStyle w:val="ListParagraph"/>
        <w:numPr>
          <w:ilvl w:val="0"/>
          <w:numId w:val="34"/>
        </w:numPr>
        <w:ind w:right="-850"/>
        <w:rPr>
          <w:sz w:val="24"/>
          <w:lang w:val="ro-RO"/>
        </w:rPr>
      </w:pPr>
      <w:r>
        <w:rPr>
          <w:sz w:val="24"/>
          <w:lang w:val="ro-RO"/>
        </w:rPr>
        <w:t>hiperdensă</w:t>
      </w:r>
    </w:p>
    <w:p w:rsidR="000E3AAD" w:rsidRDefault="000E3AAD" w:rsidP="000E3AAD">
      <w:pPr>
        <w:pStyle w:val="ListParagraph"/>
        <w:numPr>
          <w:ilvl w:val="0"/>
          <w:numId w:val="34"/>
        </w:numPr>
        <w:ind w:right="-850"/>
        <w:rPr>
          <w:sz w:val="24"/>
          <w:lang w:val="ro-RO"/>
        </w:rPr>
      </w:pPr>
      <w:r>
        <w:rPr>
          <w:sz w:val="24"/>
          <w:lang w:val="ro-RO"/>
        </w:rPr>
        <w:t>bine delimitată hipodensă</w:t>
      </w:r>
    </w:p>
    <w:p w:rsidR="000E3AAD" w:rsidRDefault="000E3AAD" w:rsidP="000E3AAD">
      <w:pPr>
        <w:pStyle w:val="ListParagraph"/>
        <w:numPr>
          <w:ilvl w:val="0"/>
          <w:numId w:val="34"/>
        </w:numPr>
        <w:ind w:right="-850"/>
        <w:rPr>
          <w:sz w:val="24"/>
          <w:lang w:val="ro-RO"/>
        </w:rPr>
      </w:pPr>
      <w:r>
        <w:rPr>
          <w:sz w:val="24"/>
          <w:lang w:val="ro-RO"/>
        </w:rPr>
        <w:t>în mijloc hipodensă, înconjurată cu zona hiperdensă</w:t>
      </w:r>
    </w:p>
    <w:p w:rsidR="000E3AAD" w:rsidRDefault="000E3AAD" w:rsidP="000E3AAD">
      <w:pPr>
        <w:pStyle w:val="ListParagraph"/>
        <w:ind w:left="1440" w:right="-850"/>
        <w:rPr>
          <w:sz w:val="24"/>
          <w:lang w:val="ro-RO"/>
        </w:rPr>
      </w:pPr>
    </w:p>
    <w:p w:rsidR="00C81C22" w:rsidRDefault="00C81C22" w:rsidP="000E3AAD">
      <w:pPr>
        <w:pStyle w:val="ListParagraph"/>
        <w:ind w:left="1440" w:right="-850"/>
        <w:rPr>
          <w:sz w:val="24"/>
          <w:lang w:val="ro-RO"/>
        </w:rPr>
      </w:pPr>
    </w:p>
    <w:p w:rsidR="00C81C22" w:rsidRDefault="00C81C22" w:rsidP="00024C89">
      <w:pPr>
        <w:pStyle w:val="ListParagraph"/>
        <w:numPr>
          <w:ilvl w:val="0"/>
          <w:numId w:val="16"/>
        </w:numPr>
        <w:ind w:right="-850"/>
        <w:rPr>
          <w:sz w:val="24"/>
          <w:lang w:val="ro-RO"/>
        </w:rPr>
      </w:pPr>
      <w:r>
        <w:rPr>
          <w:sz w:val="24"/>
          <w:lang w:val="ro-RO"/>
        </w:rPr>
        <w:lastRenderedPageBreak/>
        <w:t>Examinarea prin RMN permite a depista abcesul la:</w:t>
      </w:r>
    </w:p>
    <w:p w:rsidR="00C81C22" w:rsidRDefault="00C81C22" w:rsidP="00C81C22">
      <w:pPr>
        <w:pStyle w:val="ListParagraph"/>
        <w:numPr>
          <w:ilvl w:val="0"/>
          <w:numId w:val="35"/>
        </w:numPr>
        <w:ind w:right="-850"/>
        <w:rPr>
          <w:sz w:val="24"/>
          <w:lang w:val="ro-RO"/>
        </w:rPr>
      </w:pPr>
      <w:r>
        <w:rPr>
          <w:sz w:val="24"/>
          <w:lang w:val="ro-RO"/>
        </w:rPr>
        <w:t>baza craniului</w:t>
      </w:r>
    </w:p>
    <w:p w:rsidR="00C81C22" w:rsidRDefault="0002469A" w:rsidP="00C81C22">
      <w:pPr>
        <w:pStyle w:val="ListParagraph"/>
        <w:numPr>
          <w:ilvl w:val="0"/>
          <w:numId w:val="35"/>
        </w:numPr>
        <w:ind w:right="-850"/>
        <w:rPr>
          <w:sz w:val="24"/>
          <w:lang w:val="ro-RO"/>
        </w:rPr>
      </w:pPr>
      <w:r>
        <w:rPr>
          <w:sz w:val="24"/>
          <w:lang w:val="ro-RO"/>
        </w:rPr>
        <w:t>nuclee subcorticale</w:t>
      </w:r>
    </w:p>
    <w:p w:rsidR="0002469A" w:rsidRDefault="0002469A" w:rsidP="00C81C22">
      <w:pPr>
        <w:pStyle w:val="ListParagraph"/>
        <w:numPr>
          <w:ilvl w:val="0"/>
          <w:numId w:val="35"/>
        </w:numPr>
        <w:ind w:right="-850"/>
        <w:rPr>
          <w:sz w:val="24"/>
          <w:lang w:val="ro-RO"/>
        </w:rPr>
      </w:pPr>
      <w:r>
        <w:rPr>
          <w:sz w:val="24"/>
          <w:lang w:val="ro-RO"/>
        </w:rPr>
        <w:t>truchiul cerebral</w:t>
      </w:r>
    </w:p>
    <w:p w:rsidR="0002469A" w:rsidRDefault="0002469A" w:rsidP="00C81C22">
      <w:pPr>
        <w:pStyle w:val="ListParagraph"/>
        <w:numPr>
          <w:ilvl w:val="0"/>
          <w:numId w:val="35"/>
        </w:numPr>
        <w:ind w:right="-850"/>
        <w:rPr>
          <w:sz w:val="24"/>
          <w:lang w:val="ro-RO"/>
        </w:rPr>
      </w:pPr>
      <w:r>
        <w:rPr>
          <w:sz w:val="24"/>
          <w:lang w:val="ro-RO"/>
        </w:rPr>
        <w:t>diferencia de neoplazme</w:t>
      </w:r>
    </w:p>
    <w:p w:rsidR="0002469A" w:rsidRDefault="0002469A" w:rsidP="00C81C22">
      <w:pPr>
        <w:pStyle w:val="ListParagraph"/>
        <w:numPr>
          <w:ilvl w:val="0"/>
          <w:numId w:val="35"/>
        </w:numPr>
        <w:ind w:right="-850"/>
        <w:rPr>
          <w:sz w:val="24"/>
          <w:lang w:val="ro-RO"/>
        </w:rPr>
      </w:pPr>
      <w:r>
        <w:rPr>
          <w:sz w:val="24"/>
          <w:lang w:val="ro-RO"/>
        </w:rPr>
        <w:t>toate</w:t>
      </w:r>
    </w:p>
    <w:p w:rsidR="0002469A" w:rsidRDefault="0002469A" w:rsidP="0002469A">
      <w:pPr>
        <w:pStyle w:val="ListParagraph"/>
        <w:ind w:left="1440" w:right="-850"/>
        <w:rPr>
          <w:sz w:val="24"/>
          <w:lang w:val="ro-RO"/>
        </w:rPr>
      </w:pPr>
    </w:p>
    <w:p w:rsidR="00C4146E" w:rsidRPr="00024C89" w:rsidRDefault="00C4146E" w:rsidP="00024C89">
      <w:pPr>
        <w:pStyle w:val="ListParagraph"/>
        <w:numPr>
          <w:ilvl w:val="0"/>
          <w:numId w:val="16"/>
        </w:numPr>
        <w:ind w:right="-850"/>
        <w:rPr>
          <w:sz w:val="24"/>
          <w:lang w:val="ro-RO"/>
        </w:rPr>
      </w:pPr>
      <w:r w:rsidRPr="00024C89">
        <w:rPr>
          <w:sz w:val="24"/>
          <w:lang w:val="ro-RO"/>
        </w:rPr>
        <w:t xml:space="preserve">Metodele chirurgicale de tratament al abcesului cerebral: </w:t>
      </w:r>
    </w:p>
    <w:p w:rsidR="00C4146E" w:rsidRPr="00CC012E" w:rsidRDefault="00C4146E" w:rsidP="009D1263">
      <w:pPr>
        <w:numPr>
          <w:ilvl w:val="0"/>
          <w:numId w:val="11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trepanarea osteoclastică decompresivă</w:t>
      </w:r>
    </w:p>
    <w:p w:rsidR="00C4146E" w:rsidRPr="00CC012E" w:rsidRDefault="00C4146E" w:rsidP="009D1263">
      <w:pPr>
        <w:numPr>
          <w:ilvl w:val="0"/>
          <w:numId w:val="11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puncţia abcesului urmată de aspirare</w:t>
      </w:r>
    </w:p>
    <w:p w:rsidR="00C4146E" w:rsidRPr="00CC012E" w:rsidRDefault="00C4146E" w:rsidP="009D1263">
      <w:pPr>
        <w:numPr>
          <w:ilvl w:val="0"/>
          <w:numId w:val="11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 xml:space="preserve">drenajul abcesului </w:t>
      </w:r>
    </w:p>
    <w:p w:rsidR="00C4146E" w:rsidRPr="00CC012E" w:rsidRDefault="00BD505D" w:rsidP="009D1263">
      <w:pPr>
        <w:numPr>
          <w:ilvl w:val="0"/>
          <w:numId w:val="11"/>
        </w:numPr>
        <w:ind w:right="-850" w:firstLine="705"/>
        <w:rPr>
          <w:sz w:val="24"/>
          <w:lang w:val="ro-RO"/>
        </w:rPr>
      </w:pPr>
      <w:r>
        <w:rPr>
          <w:sz w:val="24"/>
          <w:lang w:val="ro-RO"/>
        </w:rPr>
        <w:t>ablaţia abcesului ( cu exerez</w:t>
      </w:r>
      <w:r w:rsidR="00C4146E" w:rsidRPr="00CC012E">
        <w:rPr>
          <w:sz w:val="24"/>
          <w:lang w:val="ro-RO"/>
        </w:rPr>
        <w:t>a</w:t>
      </w:r>
      <w:r>
        <w:rPr>
          <w:sz w:val="24"/>
          <w:lang w:val="ro-RO"/>
        </w:rPr>
        <w:t xml:space="preserve"> capsulei</w:t>
      </w:r>
      <w:r w:rsidR="00C4146E" w:rsidRPr="00CC012E">
        <w:rPr>
          <w:sz w:val="24"/>
          <w:lang w:val="ro-RO"/>
        </w:rPr>
        <w:t>)</w:t>
      </w:r>
    </w:p>
    <w:p w:rsidR="00C4146E" w:rsidRPr="00CC012E" w:rsidRDefault="00C4146E" w:rsidP="009D1263">
      <w:pPr>
        <w:numPr>
          <w:ilvl w:val="0"/>
          <w:numId w:val="11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ventriculodrenare</w:t>
      </w:r>
    </w:p>
    <w:p w:rsidR="00BD505D" w:rsidRDefault="00BD505D" w:rsidP="00C4146E">
      <w:pPr>
        <w:ind w:left="-705" w:right="-850" w:firstLine="720"/>
        <w:rPr>
          <w:sz w:val="24"/>
          <w:lang w:val="ro-RO"/>
        </w:rPr>
      </w:pPr>
    </w:p>
    <w:p w:rsidR="00C4146E" w:rsidRPr="00024C89" w:rsidRDefault="00C4146E" w:rsidP="00024C89">
      <w:pPr>
        <w:pStyle w:val="ListParagraph"/>
        <w:numPr>
          <w:ilvl w:val="0"/>
          <w:numId w:val="16"/>
        </w:numPr>
        <w:ind w:right="-850"/>
        <w:rPr>
          <w:sz w:val="24"/>
          <w:lang w:val="ro-RO"/>
        </w:rPr>
      </w:pPr>
      <w:r w:rsidRPr="00024C89">
        <w:rPr>
          <w:sz w:val="24"/>
          <w:lang w:val="ro-RO"/>
        </w:rPr>
        <w:t xml:space="preserve">Complicaţiile postoperatorii ale SCE sunt: </w:t>
      </w:r>
    </w:p>
    <w:p w:rsidR="00C4146E" w:rsidRPr="00CC012E" w:rsidRDefault="00C4146E" w:rsidP="009D1263">
      <w:pPr>
        <w:numPr>
          <w:ilvl w:val="0"/>
          <w:numId w:val="12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meningoencefalita postoperatorie</w:t>
      </w:r>
    </w:p>
    <w:p w:rsidR="00C4146E" w:rsidRPr="00CC012E" w:rsidRDefault="00C4146E" w:rsidP="009D1263">
      <w:pPr>
        <w:numPr>
          <w:ilvl w:val="0"/>
          <w:numId w:val="12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edemul cerebral</w:t>
      </w:r>
    </w:p>
    <w:p w:rsidR="00C4146E" w:rsidRPr="00CC012E" w:rsidRDefault="00923AD4" w:rsidP="009D1263">
      <w:pPr>
        <w:numPr>
          <w:ilvl w:val="0"/>
          <w:numId w:val="12"/>
        </w:numPr>
        <w:ind w:right="-850" w:firstLine="705"/>
        <w:rPr>
          <w:sz w:val="24"/>
          <w:lang w:val="ro-RO"/>
        </w:rPr>
      </w:pPr>
      <w:r>
        <w:rPr>
          <w:sz w:val="24"/>
          <w:lang w:val="ro-RO"/>
        </w:rPr>
        <w:t>hipo</w:t>
      </w:r>
      <w:r w:rsidR="00C4146E" w:rsidRPr="00CC012E">
        <w:rPr>
          <w:sz w:val="24"/>
          <w:lang w:val="ro-RO"/>
        </w:rPr>
        <w:t>acuzia bilaterală</w:t>
      </w:r>
    </w:p>
    <w:p w:rsidR="00C4146E" w:rsidRPr="00CC012E" w:rsidRDefault="00C4146E" w:rsidP="009D1263">
      <w:pPr>
        <w:numPr>
          <w:ilvl w:val="0"/>
          <w:numId w:val="12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recidivă de SCE</w:t>
      </w:r>
    </w:p>
    <w:p w:rsidR="00C4146E" w:rsidRPr="00CC012E" w:rsidRDefault="008E4B07" w:rsidP="009D1263">
      <w:pPr>
        <w:numPr>
          <w:ilvl w:val="0"/>
          <w:numId w:val="12"/>
        </w:numPr>
        <w:ind w:right="-850" w:firstLine="705"/>
        <w:rPr>
          <w:sz w:val="24"/>
          <w:lang w:val="ro-RO"/>
        </w:rPr>
      </w:pPr>
      <w:r>
        <w:rPr>
          <w:sz w:val="24"/>
          <w:lang w:val="ro-RO"/>
        </w:rPr>
        <w:t>tuberculoamele</w:t>
      </w:r>
    </w:p>
    <w:p w:rsidR="00E873DA" w:rsidRDefault="00E873DA" w:rsidP="00C4146E">
      <w:pPr>
        <w:ind w:left="15" w:right="-850"/>
        <w:rPr>
          <w:sz w:val="24"/>
          <w:lang w:val="ro-RO"/>
        </w:rPr>
      </w:pPr>
    </w:p>
    <w:p w:rsidR="00C4146E" w:rsidRPr="00024C89" w:rsidRDefault="004D5D16" w:rsidP="00024C89">
      <w:pPr>
        <w:pStyle w:val="ListParagraph"/>
        <w:numPr>
          <w:ilvl w:val="0"/>
          <w:numId w:val="16"/>
        </w:numPr>
        <w:ind w:right="-850"/>
        <w:rPr>
          <w:sz w:val="24"/>
          <w:lang w:val="ro-RO"/>
        </w:rPr>
      </w:pPr>
      <w:r w:rsidRPr="00024C89">
        <w:rPr>
          <w:sz w:val="24"/>
          <w:lang w:val="ro-RO"/>
        </w:rPr>
        <w:t>Care abcese se situează  pe primul loc după distribuţia intre aceste grupe :</w:t>
      </w:r>
      <w:bookmarkStart w:id="0" w:name="_GoBack"/>
      <w:bookmarkEnd w:id="0"/>
    </w:p>
    <w:p w:rsidR="00C4146E" w:rsidRPr="00CC012E" w:rsidRDefault="00C4146E" w:rsidP="009D1263">
      <w:pPr>
        <w:numPr>
          <w:ilvl w:val="0"/>
          <w:numId w:val="13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 xml:space="preserve">abcese </w:t>
      </w:r>
      <w:r w:rsidR="007005A3">
        <w:rPr>
          <w:sz w:val="24"/>
          <w:lang w:val="ro-RO"/>
        </w:rPr>
        <w:t>cu germeni neidentificaţi</w:t>
      </w:r>
    </w:p>
    <w:p w:rsidR="00C4146E" w:rsidRPr="00CC012E" w:rsidRDefault="00C4146E" w:rsidP="009D1263">
      <w:pPr>
        <w:numPr>
          <w:ilvl w:val="0"/>
          <w:numId w:val="13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abcese provocate de Echerihia Coli</w:t>
      </w:r>
    </w:p>
    <w:p w:rsidR="00C4146E" w:rsidRPr="00CC012E" w:rsidRDefault="00C4146E" w:rsidP="009D1263">
      <w:pPr>
        <w:numPr>
          <w:ilvl w:val="0"/>
          <w:numId w:val="13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abcese monomicrobiene</w:t>
      </w:r>
    </w:p>
    <w:p w:rsidR="00C4146E" w:rsidRPr="00CC012E" w:rsidRDefault="00C4146E" w:rsidP="009D1263">
      <w:pPr>
        <w:numPr>
          <w:ilvl w:val="0"/>
          <w:numId w:val="13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abcese polimicrobiene</w:t>
      </w:r>
    </w:p>
    <w:p w:rsidR="00C4146E" w:rsidRPr="00CC012E" w:rsidRDefault="00C4146E" w:rsidP="009D1263">
      <w:pPr>
        <w:numPr>
          <w:ilvl w:val="0"/>
          <w:numId w:val="13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abcese cu culturi sterile</w:t>
      </w:r>
    </w:p>
    <w:p w:rsidR="00665B5B" w:rsidRDefault="00665B5B" w:rsidP="00C4146E">
      <w:pPr>
        <w:ind w:left="-705" w:right="-850" w:firstLine="720"/>
        <w:rPr>
          <w:sz w:val="24"/>
          <w:lang w:val="ro-RO"/>
        </w:rPr>
      </w:pPr>
    </w:p>
    <w:p w:rsidR="00C4146E" w:rsidRPr="00024C89" w:rsidRDefault="00C4146E" w:rsidP="00024C89">
      <w:pPr>
        <w:pStyle w:val="ListParagraph"/>
        <w:numPr>
          <w:ilvl w:val="0"/>
          <w:numId w:val="16"/>
        </w:numPr>
        <w:ind w:right="-850"/>
        <w:rPr>
          <w:sz w:val="24"/>
          <w:lang w:val="ro-RO"/>
        </w:rPr>
      </w:pPr>
      <w:r w:rsidRPr="00024C89">
        <w:rPr>
          <w:sz w:val="24"/>
          <w:lang w:val="ro-RO"/>
        </w:rPr>
        <w:t>Agenţii etiologici microbieni principali în provocarea abceselor cerebrale</w:t>
      </w:r>
      <w:r w:rsidR="00072DD8" w:rsidRPr="00024C89">
        <w:rPr>
          <w:sz w:val="24"/>
          <w:lang w:val="ro-RO"/>
        </w:rPr>
        <w:t xml:space="preserve"> </w:t>
      </w:r>
      <w:r w:rsidRPr="00024C89">
        <w:rPr>
          <w:sz w:val="24"/>
          <w:lang w:val="ro-RO"/>
        </w:rPr>
        <w:t xml:space="preserve">sunt: </w:t>
      </w:r>
    </w:p>
    <w:p w:rsidR="00C4146E" w:rsidRPr="00CC012E" w:rsidRDefault="00C4146E" w:rsidP="009D1263">
      <w:pPr>
        <w:numPr>
          <w:ilvl w:val="0"/>
          <w:numId w:val="14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stafilococul</w:t>
      </w:r>
    </w:p>
    <w:p w:rsidR="00C4146E" w:rsidRPr="00CC012E" w:rsidRDefault="00C4146E" w:rsidP="009D1263">
      <w:pPr>
        <w:numPr>
          <w:ilvl w:val="0"/>
          <w:numId w:val="14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streptococul</w:t>
      </w:r>
    </w:p>
    <w:p w:rsidR="00C4146E" w:rsidRPr="00CC012E" w:rsidRDefault="00C4146E" w:rsidP="009D1263">
      <w:pPr>
        <w:numPr>
          <w:ilvl w:val="0"/>
          <w:numId w:val="14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B.Koch</w:t>
      </w:r>
    </w:p>
    <w:p w:rsidR="00C4146E" w:rsidRPr="00CC012E" w:rsidRDefault="00C4146E" w:rsidP="009D1263">
      <w:pPr>
        <w:numPr>
          <w:ilvl w:val="0"/>
          <w:numId w:val="14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B.proteus</w:t>
      </w:r>
    </w:p>
    <w:p w:rsidR="00C4146E" w:rsidRPr="00CC012E" w:rsidRDefault="00C4146E" w:rsidP="009D1263">
      <w:pPr>
        <w:numPr>
          <w:ilvl w:val="0"/>
          <w:numId w:val="14"/>
        </w:numPr>
        <w:ind w:right="-850" w:firstLine="705"/>
        <w:rPr>
          <w:sz w:val="24"/>
          <w:lang w:val="ro-RO"/>
        </w:rPr>
      </w:pPr>
      <w:r w:rsidRPr="00CC012E">
        <w:rPr>
          <w:sz w:val="24"/>
          <w:lang w:val="ro-RO"/>
        </w:rPr>
        <w:t>pneumococul</w:t>
      </w:r>
    </w:p>
    <w:p w:rsidR="003C2F87" w:rsidRPr="00CC012E" w:rsidRDefault="003C2F87">
      <w:pPr>
        <w:rPr>
          <w:sz w:val="24"/>
        </w:rPr>
      </w:pPr>
    </w:p>
    <w:sectPr w:rsidR="003C2F87" w:rsidRPr="00CC012E" w:rsidSect="009907DC">
      <w:pgSz w:w="11906" w:h="16838"/>
      <w:pgMar w:top="1134" w:right="1466" w:bottom="99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6C9" w:rsidRDefault="00B336C9" w:rsidP="007D3E30">
      <w:r>
        <w:separator/>
      </w:r>
    </w:p>
  </w:endnote>
  <w:endnote w:type="continuationSeparator" w:id="1">
    <w:p w:rsidR="00B336C9" w:rsidRDefault="00B336C9" w:rsidP="007D3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6C9" w:rsidRDefault="00B336C9" w:rsidP="007D3E30">
      <w:r>
        <w:separator/>
      </w:r>
    </w:p>
  </w:footnote>
  <w:footnote w:type="continuationSeparator" w:id="1">
    <w:p w:rsidR="00B336C9" w:rsidRDefault="00B336C9" w:rsidP="007D3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35C"/>
    <w:multiLevelType w:val="hybridMultilevel"/>
    <w:tmpl w:val="D1B45D38"/>
    <w:lvl w:ilvl="0" w:tplc="7F3487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966CEB"/>
    <w:multiLevelType w:val="hybridMultilevel"/>
    <w:tmpl w:val="DCECE8A2"/>
    <w:lvl w:ilvl="0" w:tplc="7F3487A0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">
    <w:nsid w:val="0EDC3924"/>
    <w:multiLevelType w:val="hybridMultilevel"/>
    <w:tmpl w:val="A3AA5DE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2712640"/>
    <w:multiLevelType w:val="hybridMultilevel"/>
    <w:tmpl w:val="2EB083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DB508B"/>
    <w:multiLevelType w:val="hybridMultilevel"/>
    <w:tmpl w:val="6354FDAA"/>
    <w:lvl w:ilvl="0" w:tplc="7F3487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2C75B4"/>
    <w:multiLevelType w:val="hybridMultilevel"/>
    <w:tmpl w:val="B4E659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7019E3"/>
    <w:multiLevelType w:val="hybridMultilevel"/>
    <w:tmpl w:val="4EC073B8"/>
    <w:lvl w:ilvl="0" w:tplc="7F3487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727482"/>
    <w:multiLevelType w:val="hybridMultilevel"/>
    <w:tmpl w:val="DB500B44"/>
    <w:lvl w:ilvl="0" w:tplc="7F3487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FF10C0"/>
    <w:multiLevelType w:val="hybridMultilevel"/>
    <w:tmpl w:val="8FF4F1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5B48F4"/>
    <w:multiLevelType w:val="hybridMultilevel"/>
    <w:tmpl w:val="25E29424"/>
    <w:lvl w:ilvl="0" w:tplc="6BDE94C2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0">
    <w:nsid w:val="2D526FAB"/>
    <w:multiLevelType w:val="hybridMultilevel"/>
    <w:tmpl w:val="EAFA3D30"/>
    <w:lvl w:ilvl="0" w:tplc="7FCAFE28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1">
    <w:nsid w:val="30555C3A"/>
    <w:multiLevelType w:val="hybridMultilevel"/>
    <w:tmpl w:val="C6FC3596"/>
    <w:lvl w:ilvl="0" w:tplc="3880DE58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2">
    <w:nsid w:val="327874EC"/>
    <w:multiLevelType w:val="hybridMultilevel"/>
    <w:tmpl w:val="ADA05676"/>
    <w:lvl w:ilvl="0" w:tplc="7F3487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42B049B"/>
    <w:multiLevelType w:val="hybridMultilevel"/>
    <w:tmpl w:val="5204EC6C"/>
    <w:lvl w:ilvl="0" w:tplc="F42CDA62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4">
    <w:nsid w:val="39D44506"/>
    <w:multiLevelType w:val="hybridMultilevel"/>
    <w:tmpl w:val="911078E2"/>
    <w:lvl w:ilvl="0" w:tplc="7F3487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950EE"/>
    <w:multiLevelType w:val="hybridMultilevel"/>
    <w:tmpl w:val="0824C766"/>
    <w:lvl w:ilvl="0" w:tplc="7F3487A0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6">
    <w:nsid w:val="3C443F5E"/>
    <w:multiLevelType w:val="hybridMultilevel"/>
    <w:tmpl w:val="48C8B1FE"/>
    <w:lvl w:ilvl="0" w:tplc="E104FB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110BA"/>
    <w:multiLevelType w:val="hybridMultilevel"/>
    <w:tmpl w:val="6AAE2F3E"/>
    <w:lvl w:ilvl="0" w:tplc="D5EC5FA8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8">
    <w:nsid w:val="47845AB8"/>
    <w:multiLevelType w:val="hybridMultilevel"/>
    <w:tmpl w:val="EB42E758"/>
    <w:lvl w:ilvl="0" w:tplc="E460C714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9">
    <w:nsid w:val="4DA276A3"/>
    <w:multiLevelType w:val="hybridMultilevel"/>
    <w:tmpl w:val="0C2C336C"/>
    <w:lvl w:ilvl="0" w:tplc="139C9678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0">
    <w:nsid w:val="52A70763"/>
    <w:multiLevelType w:val="hybridMultilevel"/>
    <w:tmpl w:val="8A16FD30"/>
    <w:lvl w:ilvl="0" w:tplc="829E5788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1">
    <w:nsid w:val="5320288E"/>
    <w:multiLevelType w:val="hybridMultilevel"/>
    <w:tmpl w:val="1D6ADE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5207527"/>
    <w:multiLevelType w:val="hybridMultilevel"/>
    <w:tmpl w:val="49524008"/>
    <w:lvl w:ilvl="0" w:tplc="7F3487A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5B021F14"/>
    <w:multiLevelType w:val="hybridMultilevel"/>
    <w:tmpl w:val="12467AB8"/>
    <w:lvl w:ilvl="0" w:tplc="7F3487A0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>
    <w:nsid w:val="5FF91E66"/>
    <w:multiLevelType w:val="hybridMultilevel"/>
    <w:tmpl w:val="7D2C69E0"/>
    <w:lvl w:ilvl="0" w:tplc="93383232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5">
    <w:nsid w:val="609D2EC1"/>
    <w:multiLevelType w:val="hybridMultilevel"/>
    <w:tmpl w:val="EA2E8640"/>
    <w:lvl w:ilvl="0" w:tplc="A5065C1A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6">
    <w:nsid w:val="684D1A92"/>
    <w:multiLevelType w:val="hybridMultilevel"/>
    <w:tmpl w:val="FA9CEB06"/>
    <w:lvl w:ilvl="0" w:tplc="7F3487A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E212F7D"/>
    <w:multiLevelType w:val="hybridMultilevel"/>
    <w:tmpl w:val="C55AC476"/>
    <w:lvl w:ilvl="0" w:tplc="1F2E8826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28">
    <w:nsid w:val="6EA75049"/>
    <w:multiLevelType w:val="hybridMultilevel"/>
    <w:tmpl w:val="95B85AEA"/>
    <w:lvl w:ilvl="0" w:tplc="7F3487A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6F196FFB"/>
    <w:multiLevelType w:val="hybridMultilevel"/>
    <w:tmpl w:val="91D6551A"/>
    <w:lvl w:ilvl="0" w:tplc="04090017">
      <w:start w:val="1"/>
      <w:numFmt w:val="lowerLetter"/>
      <w:lvlText w:val="%1)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0">
    <w:nsid w:val="70F06F93"/>
    <w:multiLevelType w:val="hybridMultilevel"/>
    <w:tmpl w:val="3D684022"/>
    <w:lvl w:ilvl="0" w:tplc="7F3487A0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>
    <w:nsid w:val="730B3A68"/>
    <w:multiLevelType w:val="hybridMultilevel"/>
    <w:tmpl w:val="C4CE9866"/>
    <w:lvl w:ilvl="0" w:tplc="7F3487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0749C8"/>
    <w:multiLevelType w:val="hybridMultilevel"/>
    <w:tmpl w:val="7C02E22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8720733"/>
    <w:multiLevelType w:val="hybridMultilevel"/>
    <w:tmpl w:val="3468C894"/>
    <w:lvl w:ilvl="0" w:tplc="7CE4C3BA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34">
    <w:nsid w:val="7F775E78"/>
    <w:multiLevelType w:val="hybridMultilevel"/>
    <w:tmpl w:val="EE48F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33"/>
  </w:num>
  <w:num w:numId="4">
    <w:abstractNumId w:val="24"/>
  </w:num>
  <w:num w:numId="5">
    <w:abstractNumId w:val="18"/>
  </w:num>
  <w:num w:numId="6">
    <w:abstractNumId w:val="27"/>
  </w:num>
  <w:num w:numId="7">
    <w:abstractNumId w:val="9"/>
  </w:num>
  <w:num w:numId="8">
    <w:abstractNumId w:val="17"/>
  </w:num>
  <w:num w:numId="9">
    <w:abstractNumId w:val="25"/>
  </w:num>
  <w:num w:numId="10">
    <w:abstractNumId w:val="20"/>
  </w:num>
  <w:num w:numId="11">
    <w:abstractNumId w:val="13"/>
  </w:num>
  <w:num w:numId="12">
    <w:abstractNumId w:val="10"/>
  </w:num>
  <w:num w:numId="13">
    <w:abstractNumId w:val="19"/>
  </w:num>
  <w:num w:numId="14">
    <w:abstractNumId w:val="11"/>
  </w:num>
  <w:num w:numId="15">
    <w:abstractNumId w:val="34"/>
  </w:num>
  <w:num w:numId="16">
    <w:abstractNumId w:val="16"/>
  </w:num>
  <w:num w:numId="17">
    <w:abstractNumId w:val="6"/>
  </w:num>
  <w:num w:numId="18">
    <w:abstractNumId w:val="4"/>
  </w:num>
  <w:num w:numId="19">
    <w:abstractNumId w:val="23"/>
  </w:num>
  <w:num w:numId="20">
    <w:abstractNumId w:val="7"/>
  </w:num>
  <w:num w:numId="21">
    <w:abstractNumId w:val="12"/>
  </w:num>
  <w:num w:numId="22">
    <w:abstractNumId w:val="14"/>
  </w:num>
  <w:num w:numId="23">
    <w:abstractNumId w:val="31"/>
  </w:num>
  <w:num w:numId="24">
    <w:abstractNumId w:val="0"/>
  </w:num>
  <w:num w:numId="25">
    <w:abstractNumId w:val="28"/>
  </w:num>
  <w:num w:numId="26">
    <w:abstractNumId w:val="22"/>
  </w:num>
  <w:num w:numId="27">
    <w:abstractNumId w:val="26"/>
  </w:num>
  <w:num w:numId="28">
    <w:abstractNumId w:val="30"/>
  </w:num>
  <w:num w:numId="29">
    <w:abstractNumId w:val="5"/>
  </w:num>
  <w:num w:numId="30">
    <w:abstractNumId w:val="8"/>
  </w:num>
  <w:num w:numId="31">
    <w:abstractNumId w:val="29"/>
  </w:num>
  <w:num w:numId="32">
    <w:abstractNumId w:val="32"/>
  </w:num>
  <w:num w:numId="33">
    <w:abstractNumId w:val="2"/>
  </w:num>
  <w:num w:numId="34">
    <w:abstractNumId w:val="21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2F3"/>
    <w:rsid w:val="00006EE6"/>
    <w:rsid w:val="0002469A"/>
    <w:rsid w:val="00024C89"/>
    <w:rsid w:val="00072DD8"/>
    <w:rsid w:val="0008346B"/>
    <w:rsid w:val="000E3AAD"/>
    <w:rsid w:val="000F0961"/>
    <w:rsid w:val="00137D5A"/>
    <w:rsid w:val="001942AC"/>
    <w:rsid w:val="002312EA"/>
    <w:rsid w:val="002A4A8A"/>
    <w:rsid w:val="002C5C36"/>
    <w:rsid w:val="003146CE"/>
    <w:rsid w:val="003334AF"/>
    <w:rsid w:val="003A05D9"/>
    <w:rsid w:val="003C2F87"/>
    <w:rsid w:val="003C351D"/>
    <w:rsid w:val="003C4C1F"/>
    <w:rsid w:val="00467295"/>
    <w:rsid w:val="004A2692"/>
    <w:rsid w:val="004D5D16"/>
    <w:rsid w:val="005073E1"/>
    <w:rsid w:val="00586288"/>
    <w:rsid w:val="005D681B"/>
    <w:rsid w:val="005D71EA"/>
    <w:rsid w:val="005E1517"/>
    <w:rsid w:val="00601BBC"/>
    <w:rsid w:val="0065611E"/>
    <w:rsid w:val="0066295A"/>
    <w:rsid w:val="00665B5B"/>
    <w:rsid w:val="006D0D62"/>
    <w:rsid w:val="006D4F95"/>
    <w:rsid w:val="007005A3"/>
    <w:rsid w:val="007407D0"/>
    <w:rsid w:val="007764D7"/>
    <w:rsid w:val="007D1261"/>
    <w:rsid w:val="007D3E30"/>
    <w:rsid w:val="008337CC"/>
    <w:rsid w:val="00852BB7"/>
    <w:rsid w:val="00884B3E"/>
    <w:rsid w:val="008E4B07"/>
    <w:rsid w:val="00921EA3"/>
    <w:rsid w:val="00923AD4"/>
    <w:rsid w:val="009702F3"/>
    <w:rsid w:val="009907DC"/>
    <w:rsid w:val="009C74F0"/>
    <w:rsid w:val="009D1263"/>
    <w:rsid w:val="00AC27A0"/>
    <w:rsid w:val="00B270CB"/>
    <w:rsid w:val="00B336C9"/>
    <w:rsid w:val="00BB30B1"/>
    <w:rsid w:val="00BD505D"/>
    <w:rsid w:val="00C4146E"/>
    <w:rsid w:val="00C806E5"/>
    <w:rsid w:val="00C81C22"/>
    <w:rsid w:val="00CC012E"/>
    <w:rsid w:val="00CD0CEE"/>
    <w:rsid w:val="00D6297F"/>
    <w:rsid w:val="00D907C3"/>
    <w:rsid w:val="00E32362"/>
    <w:rsid w:val="00E42618"/>
    <w:rsid w:val="00E873DA"/>
    <w:rsid w:val="00F230D5"/>
    <w:rsid w:val="00FC194E"/>
    <w:rsid w:val="00FE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4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C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3E3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3E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7D3E3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3E3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692</Words>
  <Characters>3948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41</cp:revision>
  <dcterms:created xsi:type="dcterms:W3CDTF">2020-03-28T10:54:00Z</dcterms:created>
  <dcterms:modified xsi:type="dcterms:W3CDTF">2020-04-05T22:53:00Z</dcterms:modified>
</cp:coreProperties>
</file>